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D1865" w14:textId="77777777" w:rsidR="00733CF7" w:rsidRDefault="00733CF7">
      <w:pPr>
        <w:spacing w:line="480" w:lineRule="auto"/>
        <w:ind w:firstLineChars="0" w:firstLine="0"/>
        <w:jc w:val="center"/>
        <w:rPr>
          <w:rFonts w:ascii="仿宋" w:eastAsia="仿宋" w:hAnsi="仿宋" w:cs="仿宋"/>
          <w:b/>
          <w:color w:val="000000" w:themeColor="text1"/>
          <w:kern w:val="0"/>
          <w:sz w:val="32"/>
          <w:szCs w:val="32"/>
        </w:rPr>
      </w:pPr>
    </w:p>
    <w:p w14:paraId="5A4D907D" w14:textId="77777777" w:rsidR="00733CF7" w:rsidRDefault="00733CF7">
      <w:pPr>
        <w:spacing w:line="480" w:lineRule="auto"/>
        <w:ind w:firstLineChars="0" w:firstLine="0"/>
        <w:jc w:val="center"/>
        <w:rPr>
          <w:rFonts w:ascii="仿宋" w:eastAsia="仿宋" w:hAnsi="仿宋" w:cs="仿宋"/>
          <w:b/>
          <w:color w:val="000000" w:themeColor="text1"/>
          <w:kern w:val="0"/>
          <w:sz w:val="32"/>
          <w:szCs w:val="32"/>
        </w:rPr>
      </w:pPr>
    </w:p>
    <w:p w14:paraId="6CACF548" w14:textId="77777777" w:rsidR="00733CF7" w:rsidRDefault="00733CF7">
      <w:pPr>
        <w:spacing w:line="480" w:lineRule="auto"/>
        <w:ind w:firstLineChars="0" w:firstLine="0"/>
        <w:jc w:val="center"/>
        <w:rPr>
          <w:rFonts w:ascii="仿宋" w:eastAsia="仿宋" w:hAnsi="仿宋" w:cs="仿宋"/>
          <w:b/>
          <w:color w:val="000000" w:themeColor="text1"/>
          <w:kern w:val="0"/>
          <w:sz w:val="32"/>
          <w:szCs w:val="32"/>
        </w:rPr>
      </w:pPr>
    </w:p>
    <w:p w14:paraId="424ABE3F" w14:textId="77777777" w:rsidR="00733CF7" w:rsidRDefault="00733CF7">
      <w:pPr>
        <w:spacing w:line="480" w:lineRule="auto"/>
        <w:ind w:firstLineChars="0" w:firstLine="0"/>
        <w:jc w:val="center"/>
        <w:rPr>
          <w:rFonts w:ascii="仿宋" w:eastAsia="仿宋" w:hAnsi="仿宋" w:cs="仿宋"/>
          <w:b/>
          <w:color w:val="000000" w:themeColor="text1"/>
          <w:kern w:val="0"/>
          <w:sz w:val="32"/>
          <w:szCs w:val="32"/>
        </w:rPr>
      </w:pPr>
    </w:p>
    <w:p w14:paraId="487150BA" w14:textId="77777777" w:rsidR="00733CF7" w:rsidRDefault="00236023">
      <w:pPr>
        <w:spacing w:line="480" w:lineRule="auto"/>
        <w:ind w:firstLineChars="0" w:firstLine="0"/>
        <w:jc w:val="center"/>
        <w:rPr>
          <w:rFonts w:ascii="仿宋" w:eastAsia="仿宋" w:hAnsi="仿宋" w:cs="仿宋"/>
          <w:b/>
          <w:color w:val="000000" w:themeColor="text1"/>
          <w:kern w:val="0"/>
          <w:sz w:val="32"/>
          <w:szCs w:val="32"/>
        </w:rPr>
      </w:pPr>
      <w:r>
        <w:rPr>
          <w:rFonts w:ascii="仿宋" w:eastAsia="仿宋" w:hAnsi="仿宋" w:cs="仿宋" w:hint="eastAsia"/>
          <w:b/>
          <w:color w:val="000000" w:themeColor="text1"/>
          <w:kern w:val="0"/>
          <w:sz w:val="32"/>
          <w:szCs w:val="32"/>
        </w:rPr>
        <w:t>珠海大横琴城市新中心发展有限公司</w:t>
      </w:r>
    </w:p>
    <w:p w14:paraId="3E32C13E" w14:textId="089712EA" w:rsidR="00733CF7" w:rsidRDefault="00236023">
      <w:pPr>
        <w:spacing w:line="480" w:lineRule="auto"/>
        <w:ind w:firstLineChars="0" w:firstLine="0"/>
        <w:jc w:val="center"/>
        <w:rPr>
          <w:rFonts w:ascii="仿宋" w:eastAsia="仿宋" w:hAnsi="仿宋"/>
          <w:b/>
          <w:snapToGrid w:val="0"/>
          <w:color w:val="000000" w:themeColor="text1"/>
          <w:kern w:val="0"/>
          <w:sz w:val="32"/>
          <w:szCs w:val="32"/>
        </w:rPr>
      </w:pPr>
      <w:r>
        <w:rPr>
          <w:rFonts w:ascii="仿宋" w:eastAsia="仿宋" w:hAnsi="仿宋" w:hint="eastAsia"/>
          <w:b/>
          <w:snapToGrid w:val="0"/>
          <w:color w:val="000000" w:themeColor="text1"/>
          <w:kern w:val="0"/>
          <w:sz w:val="32"/>
          <w:szCs w:val="32"/>
        </w:rPr>
        <w:t>城市新中心保障房工程</w:t>
      </w:r>
      <w:r>
        <w:rPr>
          <w:rFonts w:ascii="仿宋" w:eastAsia="仿宋" w:hAnsi="仿宋"/>
          <w:b/>
          <w:snapToGrid w:val="0"/>
          <w:color w:val="000000" w:themeColor="text1"/>
          <w:kern w:val="0"/>
          <w:sz w:val="32"/>
          <w:szCs w:val="32"/>
        </w:rPr>
        <w:t>(一期)</w:t>
      </w:r>
      <w:r w:rsidR="009542D4">
        <w:rPr>
          <w:rFonts w:ascii="仿宋" w:eastAsia="仿宋" w:hAnsi="仿宋" w:hint="eastAsia"/>
          <w:b/>
          <w:snapToGrid w:val="0"/>
          <w:color w:val="000000" w:themeColor="text1"/>
          <w:kern w:val="0"/>
          <w:sz w:val="32"/>
          <w:szCs w:val="32"/>
        </w:rPr>
        <w:t>电梯</w:t>
      </w:r>
      <w:r w:rsidR="00947979">
        <w:rPr>
          <w:rFonts w:ascii="仿宋" w:eastAsia="仿宋" w:hAnsi="仿宋" w:hint="eastAsia"/>
          <w:b/>
          <w:snapToGrid w:val="0"/>
          <w:color w:val="000000" w:themeColor="text1"/>
          <w:kern w:val="0"/>
          <w:sz w:val="32"/>
          <w:szCs w:val="32"/>
        </w:rPr>
        <w:t>设备</w:t>
      </w:r>
      <w:r w:rsidR="004470FD">
        <w:rPr>
          <w:rFonts w:ascii="仿宋" w:eastAsia="仿宋" w:hAnsi="仿宋" w:hint="eastAsia"/>
          <w:b/>
          <w:snapToGrid w:val="0"/>
          <w:color w:val="000000" w:themeColor="text1"/>
          <w:kern w:val="0"/>
          <w:sz w:val="32"/>
          <w:szCs w:val="32"/>
        </w:rPr>
        <w:t>（</w:t>
      </w:r>
      <w:r w:rsidR="00947979">
        <w:rPr>
          <w:rFonts w:ascii="仿宋" w:eastAsia="仿宋" w:hAnsi="仿宋" w:hint="eastAsia"/>
          <w:b/>
          <w:snapToGrid w:val="0"/>
          <w:color w:val="000000" w:themeColor="text1"/>
          <w:kern w:val="0"/>
          <w:sz w:val="32"/>
          <w:szCs w:val="32"/>
        </w:rPr>
        <w:t>第三</w:t>
      </w:r>
      <w:r w:rsidR="004470FD">
        <w:rPr>
          <w:rFonts w:ascii="仿宋" w:eastAsia="仿宋" w:hAnsi="仿宋" w:hint="eastAsia"/>
          <w:b/>
          <w:snapToGrid w:val="0"/>
          <w:color w:val="000000" w:themeColor="text1"/>
          <w:kern w:val="0"/>
          <w:sz w:val="32"/>
          <w:szCs w:val="32"/>
        </w:rPr>
        <w:t>次）</w:t>
      </w:r>
    </w:p>
    <w:p w14:paraId="7C1059EC" w14:textId="77777777" w:rsidR="009542D4" w:rsidRDefault="009542D4">
      <w:pPr>
        <w:spacing w:line="480" w:lineRule="auto"/>
        <w:ind w:firstLineChars="0" w:firstLine="0"/>
        <w:jc w:val="center"/>
        <w:rPr>
          <w:rFonts w:ascii="仿宋" w:eastAsia="仿宋" w:hAnsi="仿宋"/>
          <w:b/>
          <w:snapToGrid w:val="0"/>
          <w:color w:val="000000" w:themeColor="text1"/>
          <w:kern w:val="0"/>
          <w:sz w:val="32"/>
          <w:szCs w:val="32"/>
        </w:rPr>
      </w:pPr>
    </w:p>
    <w:p w14:paraId="3C2C40EA" w14:textId="77777777" w:rsidR="00733CF7" w:rsidRPr="00DE79A9" w:rsidRDefault="00236023">
      <w:pPr>
        <w:spacing w:line="480" w:lineRule="auto"/>
        <w:ind w:firstLineChars="0" w:firstLine="0"/>
        <w:jc w:val="center"/>
        <w:rPr>
          <w:rFonts w:ascii="仿宋" w:eastAsia="仿宋" w:hAnsi="仿宋"/>
          <w:b/>
          <w:bCs/>
          <w:color w:val="000000" w:themeColor="text1"/>
          <w:sz w:val="44"/>
          <w:szCs w:val="44"/>
        </w:rPr>
      </w:pPr>
      <w:r w:rsidRPr="00DE79A9">
        <w:rPr>
          <w:rFonts w:ascii="仿宋" w:eastAsia="仿宋" w:hAnsi="仿宋" w:hint="eastAsia"/>
          <w:b/>
          <w:bCs/>
          <w:color w:val="000000" w:themeColor="text1"/>
          <w:sz w:val="44"/>
          <w:szCs w:val="44"/>
        </w:rPr>
        <w:t>询价采购文件</w:t>
      </w:r>
    </w:p>
    <w:p w14:paraId="40920C8D" w14:textId="77777777" w:rsidR="00733CF7" w:rsidRDefault="00733CF7">
      <w:pPr>
        <w:spacing w:line="480" w:lineRule="auto"/>
        <w:ind w:firstLineChars="0" w:firstLine="0"/>
        <w:rPr>
          <w:rFonts w:ascii="仿宋" w:eastAsia="仿宋" w:hAnsi="仿宋"/>
          <w:color w:val="000000" w:themeColor="text1"/>
          <w:sz w:val="24"/>
          <w:szCs w:val="24"/>
        </w:rPr>
      </w:pPr>
    </w:p>
    <w:p w14:paraId="3DF84933" w14:textId="77777777" w:rsidR="00733CF7" w:rsidRDefault="00733CF7">
      <w:pPr>
        <w:spacing w:line="480" w:lineRule="auto"/>
        <w:ind w:firstLineChars="0" w:firstLine="0"/>
        <w:rPr>
          <w:rFonts w:ascii="仿宋" w:eastAsia="仿宋" w:hAnsi="仿宋"/>
          <w:color w:val="000000" w:themeColor="text1"/>
          <w:sz w:val="24"/>
          <w:szCs w:val="24"/>
        </w:rPr>
      </w:pPr>
    </w:p>
    <w:p w14:paraId="791D0A68" w14:textId="77777777" w:rsidR="00733CF7" w:rsidRDefault="00733CF7">
      <w:pPr>
        <w:spacing w:line="480" w:lineRule="auto"/>
        <w:ind w:firstLineChars="0" w:firstLine="0"/>
        <w:rPr>
          <w:rFonts w:ascii="仿宋" w:eastAsia="仿宋" w:hAnsi="仿宋"/>
          <w:color w:val="000000" w:themeColor="text1"/>
          <w:sz w:val="24"/>
          <w:szCs w:val="24"/>
        </w:rPr>
      </w:pPr>
    </w:p>
    <w:p w14:paraId="6A2532A9" w14:textId="77777777" w:rsidR="00733CF7" w:rsidRPr="0021340E" w:rsidRDefault="00733CF7">
      <w:pPr>
        <w:spacing w:line="480" w:lineRule="auto"/>
        <w:ind w:firstLineChars="0" w:firstLine="0"/>
        <w:rPr>
          <w:rFonts w:ascii="仿宋" w:eastAsia="仿宋" w:hAnsi="仿宋"/>
          <w:color w:val="000000" w:themeColor="text1"/>
          <w:sz w:val="24"/>
          <w:szCs w:val="24"/>
        </w:rPr>
      </w:pPr>
    </w:p>
    <w:p w14:paraId="30157967" w14:textId="77777777" w:rsidR="00733CF7" w:rsidRDefault="00733CF7">
      <w:pPr>
        <w:spacing w:line="480" w:lineRule="auto"/>
        <w:ind w:firstLineChars="0" w:firstLine="0"/>
        <w:rPr>
          <w:rFonts w:ascii="仿宋" w:eastAsia="仿宋" w:hAnsi="仿宋"/>
          <w:color w:val="000000" w:themeColor="text1"/>
          <w:sz w:val="24"/>
          <w:szCs w:val="24"/>
        </w:rPr>
      </w:pPr>
    </w:p>
    <w:p w14:paraId="42DF2F7F" w14:textId="77777777" w:rsidR="00733CF7" w:rsidRDefault="00733CF7">
      <w:pPr>
        <w:spacing w:line="480" w:lineRule="auto"/>
        <w:ind w:firstLineChars="0" w:firstLine="0"/>
        <w:rPr>
          <w:rFonts w:ascii="仿宋" w:eastAsia="仿宋" w:hAnsi="仿宋"/>
          <w:color w:val="000000" w:themeColor="text1"/>
          <w:sz w:val="24"/>
          <w:szCs w:val="24"/>
        </w:rPr>
      </w:pPr>
    </w:p>
    <w:p w14:paraId="072DF521" w14:textId="77777777" w:rsidR="00733CF7" w:rsidRDefault="00733CF7">
      <w:pPr>
        <w:spacing w:line="480" w:lineRule="auto"/>
        <w:ind w:firstLineChars="0" w:firstLine="0"/>
        <w:rPr>
          <w:rFonts w:ascii="仿宋" w:eastAsia="仿宋" w:hAnsi="仿宋"/>
          <w:color w:val="000000" w:themeColor="text1"/>
          <w:sz w:val="24"/>
          <w:szCs w:val="24"/>
        </w:rPr>
      </w:pPr>
    </w:p>
    <w:p w14:paraId="0921AC3D" w14:textId="2F4DD10B" w:rsidR="00733CF7" w:rsidRDefault="00236023">
      <w:pPr>
        <w:spacing w:line="480" w:lineRule="auto"/>
        <w:ind w:firstLineChars="300" w:firstLine="783"/>
        <w:rPr>
          <w:rFonts w:ascii="仿宋" w:eastAsia="仿宋" w:hAnsi="仿宋"/>
          <w:b/>
          <w:bCs/>
          <w:color w:val="000000" w:themeColor="text1"/>
          <w:spacing w:val="10"/>
          <w:sz w:val="24"/>
          <w:szCs w:val="24"/>
          <w:u w:val="single"/>
        </w:rPr>
      </w:pPr>
      <w:r>
        <w:rPr>
          <w:rFonts w:ascii="仿宋" w:eastAsia="仿宋" w:hAnsi="仿宋" w:hint="eastAsia"/>
          <w:b/>
          <w:bCs/>
          <w:color w:val="000000" w:themeColor="text1"/>
          <w:spacing w:val="10"/>
          <w:sz w:val="24"/>
          <w:szCs w:val="24"/>
        </w:rPr>
        <w:t>采购文件编号：</w:t>
      </w:r>
      <w:r>
        <w:rPr>
          <w:rFonts w:ascii="仿宋" w:eastAsia="仿宋" w:hAnsi="仿宋" w:hint="eastAsia"/>
          <w:b/>
          <w:bCs/>
          <w:color w:val="000000" w:themeColor="text1"/>
          <w:spacing w:val="10"/>
          <w:sz w:val="24"/>
          <w:szCs w:val="24"/>
          <w:u w:val="single"/>
        </w:rPr>
        <w:t xml:space="preserve"> </w:t>
      </w:r>
      <w:r w:rsidR="0021340E" w:rsidRPr="0021340E">
        <w:rPr>
          <w:rFonts w:ascii="仿宋" w:eastAsia="仿宋" w:hAnsi="仿宋"/>
          <w:b/>
          <w:bCs/>
          <w:color w:val="000000" w:themeColor="text1"/>
          <w:spacing w:val="10"/>
          <w:sz w:val="24"/>
          <w:szCs w:val="24"/>
          <w:u w:val="single"/>
        </w:rPr>
        <w:t>BZF20190327</w:t>
      </w:r>
      <w:r>
        <w:rPr>
          <w:rFonts w:ascii="仿宋" w:eastAsia="仿宋" w:hAnsi="仿宋" w:hint="eastAsia"/>
          <w:b/>
          <w:bCs/>
          <w:color w:val="000000" w:themeColor="text1"/>
          <w:spacing w:val="10"/>
          <w:sz w:val="24"/>
          <w:szCs w:val="24"/>
          <w:u w:val="single"/>
        </w:rPr>
        <w:t xml:space="preserve"> </w:t>
      </w:r>
    </w:p>
    <w:p w14:paraId="6BD94AF1" w14:textId="35B6DDD2" w:rsidR="00733CF7" w:rsidRDefault="00236023">
      <w:pPr>
        <w:spacing w:line="480" w:lineRule="auto"/>
        <w:ind w:firstLineChars="300" w:firstLine="723"/>
        <w:rPr>
          <w:rFonts w:ascii="仿宋" w:eastAsia="仿宋" w:hAnsi="仿宋"/>
          <w:b/>
          <w:bCs/>
          <w:color w:val="000000" w:themeColor="text1"/>
          <w:sz w:val="24"/>
          <w:szCs w:val="24"/>
          <w:u w:val="single"/>
        </w:rPr>
      </w:pPr>
      <w:r>
        <w:rPr>
          <w:rFonts w:ascii="仿宋" w:eastAsia="仿宋" w:hAnsi="仿宋" w:hint="eastAsia"/>
          <w:b/>
          <w:bCs/>
          <w:color w:val="000000" w:themeColor="text1"/>
          <w:sz w:val="24"/>
          <w:szCs w:val="24"/>
        </w:rPr>
        <w:t>采购材料（设备）名称：</w:t>
      </w:r>
      <w:r>
        <w:rPr>
          <w:rFonts w:ascii="仿宋" w:eastAsia="仿宋" w:hAnsi="仿宋" w:hint="eastAsia"/>
          <w:b/>
          <w:bCs/>
          <w:color w:val="000000" w:themeColor="text1"/>
          <w:sz w:val="24"/>
          <w:szCs w:val="24"/>
          <w:u w:val="single"/>
        </w:rPr>
        <w:t xml:space="preserve"> 城市</w:t>
      </w:r>
      <w:r>
        <w:rPr>
          <w:rFonts w:ascii="仿宋" w:eastAsia="仿宋" w:hAnsi="仿宋"/>
          <w:b/>
          <w:bCs/>
          <w:color w:val="000000" w:themeColor="text1"/>
          <w:sz w:val="24"/>
          <w:szCs w:val="24"/>
          <w:u w:val="single"/>
        </w:rPr>
        <w:t>新中心保障房工程（</w:t>
      </w:r>
      <w:r>
        <w:rPr>
          <w:rFonts w:ascii="仿宋" w:eastAsia="仿宋" w:hAnsi="仿宋" w:hint="eastAsia"/>
          <w:b/>
          <w:bCs/>
          <w:color w:val="000000" w:themeColor="text1"/>
          <w:sz w:val="24"/>
          <w:szCs w:val="24"/>
          <w:u w:val="single"/>
        </w:rPr>
        <w:t>一期</w:t>
      </w:r>
      <w:r>
        <w:rPr>
          <w:rFonts w:ascii="仿宋" w:eastAsia="仿宋" w:hAnsi="仿宋"/>
          <w:b/>
          <w:bCs/>
          <w:color w:val="000000" w:themeColor="text1"/>
          <w:sz w:val="24"/>
          <w:szCs w:val="24"/>
          <w:u w:val="single"/>
        </w:rPr>
        <w:t>）</w:t>
      </w:r>
      <w:r>
        <w:rPr>
          <w:rFonts w:ascii="仿宋" w:eastAsia="仿宋" w:hAnsi="仿宋" w:hint="eastAsia"/>
          <w:b/>
          <w:bCs/>
          <w:color w:val="000000" w:themeColor="text1"/>
          <w:sz w:val="24"/>
          <w:szCs w:val="24"/>
          <w:u w:val="single"/>
        </w:rPr>
        <w:t>电梯</w:t>
      </w:r>
      <w:r w:rsidR="00947979">
        <w:rPr>
          <w:rFonts w:ascii="仿宋" w:eastAsia="仿宋" w:hAnsi="仿宋" w:hint="eastAsia"/>
          <w:b/>
          <w:bCs/>
          <w:color w:val="000000" w:themeColor="text1"/>
          <w:sz w:val="24"/>
          <w:szCs w:val="24"/>
          <w:u w:val="single"/>
        </w:rPr>
        <w:t>设备</w:t>
      </w:r>
    </w:p>
    <w:p w14:paraId="0A1CF4E4" w14:textId="26BD46D8" w:rsidR="00733CF7" w:rsidRDefault="00236023">
      <w:pPr>
        <w:spacing w:line="480" w:lineRule="auto"/>
        <w:ind w:firstLineChars="300" w:firstLine="783"/>
        <w:rPr>
          <w:rFonts w:ascii="仿宋" w:eastAsia="仿宋" w:hAnsi="仿宋"/>
          <w:b/>
          <w:bCs/>
          <w:color w:val="000000" w:themeColor="text1"/>
          <w:spacing w:val="10"/>
          <w:sz w:val="24"/>
          <w:szCs w:val="24"/>
        </w:rPr>
      </w:pPr>
      <w:r>
        <w:rPr>
          <w:rFonts w:ascii="仿宋" w:eastAsia="仿宋" w:hAnsi="仿宋" w:hint="eastAsia"/>
          <w:b/>
          <w:bCs/>
          <w:color w:val="000000" w:themeColor="text1"/>
          <w:spacing w:val="10"/>
          <w:sz w:val="24"/>
          <w:szCs w:val="24"/>
        </w:rPr>
        <w:t>日期：二○一九年</w:t>
      </w:r>
      <w:r w:rsidR="00C11297">
        <w:rPr>
          <w:rFonts w:ascii="仿宋" w:eastAsia="仿宋" w:hAnsi="仿宋" w:hint="eastAsia"/>
          <w:b/>
          <w:bCs/>
          <w:color w:val="000000" w:themeColor="text1"/>
          <w:spacing w:val="10"/>
          <w:sz w:val="24"/>
          <w:szCs w:val="24"/>
        </w:rPr>
        <w:t>四</w:t>
      </w:r>
      <w:r>
        <w:rPr>
          <w:rFonts w:ascii="仿宋" w:eastAsia="仿宋" w:hAnsi="仿宋" w:hint="eastAsia"/>
          <w:b/>
          <w:bCs/>
          <w:color w:val="000000" w:themeColor="text1"/>
          <w:spacing w:val="10"/>
          <w:sz w:val="24"/>
          <w:szCs w:val="24"/>
        </w:rPr>
        <w:t>月</w:t>
      </w:r>
    </w:p>
    <w:p w14:paraId="13EB93B1" w14:textId="77777777" w:rsidR="00733CF7" w:rsidRPr="00DE79A9" w:rsidRDefault="00236023">
      <w:pPr>
        <w:ind w:firstLineChars="0" w:firstLine="0"/>
        <w:jc w:val="center"/>
        <w:rPr>
          <w:rFonts w:ascii="仿宋" w:eastAsia="仿宋" w:hAnsi="仿宋"/>
          <w:b/>
          <w:bCs/>
          <w:color w:val="000000" w:themeColor="text1"/>
          <w:sz w:val="32"/>
          <w:szCs w:val="32"/>
        </w:rPr>
      </w:pPr>
      <w:r>
        <w:rPr>
          <w:rFonts w:ascii="仿宋" w:eastAsia="仿宋" w:hAnsi="仿宋" w:hint="eastAsia"/>
          <w:b/>
          <w:bCs/>
          <w:color w:val="000000" w:themeColor="text1"/>
          <w:sz w:val="24"/>
          <w:szCs w:val="24"/>
        </w:rPr>
        <w:br w:type="page"/>
      </w:r>
      <w:r w:rsidRPr="00DE79A9">
        <w:rPr>
          <w:rFonts w:ascii="仿宋" w:eastAsia="仿宋" w:hAnsi="仿宋" w:hint="eastAsia"/>
          <w:b/>
          <w:bCs/>
          <w:color w:val="000000" w:themeColor="text1"/>
          <w:sz w:val="32"/>
          <w:szCs w:val="32"/>
        </w:rPr>
        <w:lastRenderedPageBreak/>
        <w:t>材料（设备）询价采购邀请函</w:t>
      </w:r>
    </w:p>
    <w:p w14:paraId="4F8D9E01" w14:textId="1A56A826" w:rsidR="00733CF7" w:rsidRDefault="00733CF7">
      <w:pPr>
        <w:ind w:firstLineChars="0" w:firstLine="0"/>
        <w:jc w:val="center"/>
        <w:rPr>
          <w:rFonts w:ascii="仿宋" w:eastAsia="仿宋" w:hAnsi="仿宋"/>
          <w:b/>
          <w:bCs/>
          <w:color w:val="000000" w:themeColor="text1"/>
          <w:sz w:val="24"/>
          <w:szCs w:val="24"/>
        </w:rPr>
      </w:pPr>
    </w:p>
    <w:p w14:paraId="06F368C1" w14:textId="77777777" w:rsidR="00733CF7" w:rsidRDefault="00236023">
      <w:pPr>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经销商/制造商：</w:t>
      </w:r>
    </w:p>
    <w:p w14:paraId="4306662A" w14:textId="77777777" w:rsidR="00733CF7" w:rsidRDefault="00236023">
      <w:pPr>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根据《城市新中心保障房工程</w:t>
      </w:r>
      <w:r>
        <w:rPr>
          <w:rFonts w:ascii="仿宋" w:eastAsia="仿宋" w:hAnsi="仿宋"/>
          <w:color w:val="000000" w:themeColor="text1"/>
          <w:sz w:val="24"/>
          <w:szCs w:val="24"/>
        </w:rPr>
        <w:t>(一期)勘察设计施工总承包合同</w:t>
      </w:r>
      <w:r>
        <w:rPr>
          <w:rFonts w:ascii="仿宋" w:eastAsia="仿宋" w:hAnsi="仿宋" w:hint="eastAsia"/>
          <w:color w:val="000000" w:themeColor="text1"/>
          <w:sz w:val="24"/>
          <w:szCs w:val="24"/>
        </w:rPr>
        <w:t>》（以下</w:t>
      </w:r>
      <w:r>
        <w:rPr>
          <w:rFonts w:ascii="仿宋" w:eastAsia="仿宋" w:hAnsi="仿宋"/>
          <w:color w:val="000000" w:themeColor="text1"/>
          <w:sz w:val="24"/>
          <w:szCs w:val="24"/>
        </w:rPr>
        <w:t>简称“</w:t>
      </w:r>
      <w:r>
        <w:rPr>
          <w:rFonts w:ascii="仿宋" w:eastAsia="仿宋" w:hAnsi="仿宋" w:hint="eastAsia"/>
          <w:color w:val="000000" w:themeColor="text1"/>
          <w:sz w:val="24"/>
          <w:szCs w:val="24"/>
        </w:rPr>
        <w:t>原合同</w:t>
      </w:r>
      <w:r>
        <w:rPr>
          <w:rFonts w:ascii="仿宋" w:eastAsia="仿宋" w:hAnsi="仿宋"/>
          <w:color w:val="000000" w:themeColor="text1"/>
          <w:sz w:val="24"/>
          <w:szCs w:val="24"/>
        </w:rPr>
        <w:t>”</w:t>
      </w:r>
      <w:r>
        <w:rPr>
          <w:rFonts w:ascii="仿宋" w:eastAsia="仿宋" w:hAnsi="仿宋" w:hint="eastAsia"/>
          <w:color w:val="000000" w:themeColor="text1"/>
          <w:sz w:val="24"/>
          <w:szCs w:val="24"/>
        </w:rPr>
        <w:t>）约定及中建科技有限公司设计的施工图纸（详附件1）设计要求，珠海大横琴城市新中心</w:t>
      </w:r>
      <w:r>
        <w:rPr>
          <w:rFonts w:ascii="仿宋" w:eastAsia="仿宋" w:hAnsi="仿宋"/>
          <w:color w:val="000000" w:themeColor="text1"/>
          <w:sz w:val="24"/>
          <w:szCs w:val="24"/>
        </w:rPr>
        <w:t>发展</w:t>
      </w:r>
      <w:r>
        <w:rPr>
          <w:rFonts w:ascii="仿宋" w:eastAsia="仿宋" w:hAnsi="仿宋" w:hint="eastAsia"/>
          <w:color w:val="000000" w:themeColor="text1"/>
          <w:sz w:val="24"/>
          <w:szCs w:val="24"/>
        </w:rPr>
        <w:t>有限公司（以下简称“发包人”）与原合同</w:t>
      </w:r>
      <w:r>
        <w:rPr>
          <w:rFonts w:ascii="仿宋" w:eastAsia="仿宋" w:hAnsi="仿宋"/>
          <w:color w:val="000000" w:themeColor="text1"/>
          <w:sz w:val="24"/>
          <w:szCs w:val="24"/>
        </w:rPr>
        <w:t>联合体主办方</w:t>
      </w:r>
      <w:r>
        <w:rPr>
          <w:rFonts w:ascii="仿宋" w:eastAsia="仿宋" w:hAnsi="仿宋" w:hint="eastAsia"/>
          <w:color w:val="000000" w:themeColor="text1"/>
          <w:sz w:val="24"/>
          <w:szCs w:val="24"/>
        </w:rPr>
        <w:t>中建科技有限公司（以下简称“承包人”）拟就城市新中心保障房工程</w:t>
      </w:r>
      <w:r>
        <w:rPr>
          <w:rFonts w:ascii="仿宋" w:eastAsia="仿宋" w:hAnsi="仿宋"/>
          <w:color w:val="000000" w:themeColor="text1"/>
          <w:sz w:val="24"/>
          <w:szCs w:val="24"/>
        </w:rPr>
        <w:t>(一期)</w:t>
      </w:r>
      <w:r>
        <w:rPr>
          <w:rFonts w:ascii="仿宋" w:eastAsia="仿宋" w:hAnsi="仿宋" w:hint="eastAsia"/>
          <w:color w:val="000000" w:themeColor="text1"/>
          <w:sz w:val="24"/>
          <w:szCs w:val="24"/>
        </w:rPr>
        <w:t>项目所需的电梯设备进行询价、采购，</w:t>
      </w:r>
      <w:proofErr w:type="gramStart"/>
      <w:r>
        <w:rPr>
          <w:rFonts w:ascii="仿宋" w:eastAsia="仿宋" w:hAnsi="仿宋" w:hint="eastAsia"/>
          <w:color w:val="000000" w:themeColor="text1"/>
          <w:sz w:val="24"/>
          <w:szCs w:val="24"/>
        </w:rPr>
        <w:t>现邀请</w:t>
      </w:r>
      <w:proofErr w:type="gramEnd"/>
      <w:r>
        <w:rPr>
          <w:rFonts w:ascii="仿宋" w:eastAsia="仿宋" w:hAnsi="仿宋" w:hint="eastAsia"/>
          <w:color w:val="000000" w:themeColor="text1"/>
          <w:sz w:val="24"/>
          <w:szCs w:val="24"/>
        </w:rPr>
        <w:t>国内符合要求、具有供应能力的生产商（或销售商）前来提交密封报价及相关证明材料。</w:t>
      </w:r>
    </w:p>
    <w:p w14:paraId="678A3FFB" w14:textId="77777777" w:rsidR="00733CF7" w:rsidRDefault="00236023">
      <w:pPr>
        <w:ind w:firstLine="482"/>
        <w:rPr>
          <w:rFonts w:ascii="仿宋" w:eastAsia="仿宋" w:hAnsi="仿宋"/>
          <w:color w:val="000000" w:themeColor="text1"/>
          <w:sz w:val="24"/>
          <w:szCs w:val="24"/>
        </w:rPr>
      </w:pPr>
      <w:r>
        <w:rPr>
          <w:rFonts w:ascii="仿宋" w:eastAsia="仿宋" w:hAnsi="仿宋" w:hint="eastAsia"/>
          <w:b/>
          <w:bCs/>
          <w:color w:val="000000" w:themeColor="text1"/>
          <w:sz w:val="24"/>
          <w:szCs w:val="24"/>
        </w:rPr>
        <w:t>一、采购方式：</w:t>
      </w:r>
      <w:r>
        <w:rPr>
          <w:rFonts w:ascii="仿宋" w:eastAsia="仿宋" w:hAnsi="仿宋" w:hint="eastAsia"/>
          <w:color w:val="000000" w:themeColor="text1"/>
          <w:sz w:val="24"/>
          <w:szCs w:val="24"/>
        </w:rPr>
        <w:t>询价采购。</w:t>
      </w:r>
    </w:p>
    <w:p w14:paraId="3DC58183" w14:textId="77777777" w:rsidR="00733CF7" w:rsidRDefault="00236023">
      <w:pPr>
        <w:ind w:firstLine="482"/>
        <w:rPr>
          <w:rFonts w:ascii="仿宋" w:eastAsia="仿宋" w:hAnsi="仿宋"/>
          <w:color w:val="000000" w:themeColor="text1"/>
          <w:sz w:val="24"/>
          <w:szCs w:val="24"/>
        </w:rPr>
      </w:pPr>
      <w:r>
        <w:rPr>
          <w:rFonts w:ascii="仿宋" w:eastAsia="仿宋" w:hAnsi="仿宋" w:hint="eastAsia"/>
          <w:b/>
          <w:bCs/>
          <w:color w:val="000000" w:themeColor="text1"/>
          <w:sz w:val="24"/>
          <w:szCs w:val="24"/>
        </w:rPr>
        <w:t>二、询价采购文件领取</w:t>
      </w:r>
    </w:p>
    <w:p w14:paraId="5D0645B2" w14:textId="77777777" w:rsidR="00733CF7" w:rsidRDefault="00236023">
      <w:pPr>
        <w:ind w:firstLineChars="50" w:firstLine="120"/>
        <w:rPr>
          <w:rFonts w:ascii="仿宋" w:eastAsia="仿宋" w:hAnsi="仿宋"/>
          <w:color w:val="000000" w:themeColor="text1"/>
          <w:sz w:val="24"/>
          <w:szCs w:val="24"/>
        </w:rPr>
      </w:pPr>
      <w:r>
        <w:rPr>
          <w:rFonts w:ascii="仿宋" w:eastAsia="仿宋" w:hAnsi="仿宋" w:cs="宋体" w:hint="eastAsia"/>
          <w:color w:val="000000" w:themeColor="text1"/>
          <w:kern w:val="0"/>
          <w:sz w:val="24"/>
          <w:szCs w:val="24"/>
        </w:rPr>
        <w:t xml:space="preserve">   </w:t>
      </w:r>
      <w:r>
        <w:rPr>
          <w:rFonts w:ascii="仿宋" w:eastAsia="仿宋" w:hAnsi="仿宋" w:hint="eastAsia"/>
          <w:color w:val="000000" w:themeColor="text1"/>
          <w:sz w:val="24"/>
          <w:szCs w:val="24"/>
        </w:rPr>
        <w:t>1、业主方：珠海大横琴城市新中心发展有限公司</w:t>
      </w:r>
    </w:p>
    <w:p w14:paraId="54ACA5F7"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联系地址：珠海市一体化</w:t>
      </w:r>
      <w:r>
        <w:rPr>
          <w:rFonts w:ascii="仿宋" w:eastAsia="仿宋" w:hAnsi="仿宋"/>
          <w:color w:val="000000" w:themeColor="text1"/>
          <w:sz w:val="24"/>
          <w:szCs w:val="24"/>
        </w:rPr>
        <w:t xml:space="preserve">区域 </w:t>
      </w:r>
    </w:p>
    <w:p w14:paraId="7E67C892"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联系人：</w:t>
      </w:r>
      <w:r>
        <w:rPr>
          <w:rFonts w:ascii="仿宋" w:eastAsia="仿宋" w:hAnsi="仿宋" w:hint="eastAsia"/>
          <w:color w:val="000000" w:themeColor="text1"/>
          <w:sz w:val="24"/>
          <w:szCs w:val="24"/>
          <w:u w:val="single"/>
        </w:rPr>
        <w:t xml:space="preserve">  </w:t>
      </w:r>
      <w:proofErr w:type="gramStart"/>
      <w:r>
        <w:rPr>
          <w:rFonts w:ascii="仿宋" w:eastAsia="仿宋" w:hAnsi="仿宋" w:hint="eastAsia"/>
          <w:color w:val="000000" w:themeColor="text1"/>
          <w:sz w:val="24"/>
          <w:szCs w:val="24"/>
          <w:u w:val="single"/>
        </w:rPr>
        <w:t>夏工</w:t>
      </w:r>
      <w:proofErr w:type="gramEnd"/>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 xml:space="preserve">  联系电话：</w:t>
      </w:r>
      <w:r>
        <w:rPr>
          <w:rFonts w:ascii="仿宋" w:eastAsia="仿宋" w:hAnsi="仿宋" w:hint="eastAsia"/>
          <w:color w:val="000000" w:themeColor="text1"/>
          <w:sz w:val="24"/>
          <w:szCs w:val="24"/>
          <w:u w:val="single"/>
        </w:rPr>
        <w:t xml:space="preserve">  </w:t>
      </w:r>
      <w:r>
        <w:rPr>
          <w:rFonts w:ascii="仿宋" w:eastAsia="仿宋" w:hAnsi="仿宋"/>
          <w:color w:val="000000" w:themeColor="text1"/>
          <w:sz w:val="24"/>
          <w:szCs w:val="24"/>
          <w:u w:val="single"/>
        </w:rPr>
        <w:t>0756-2991942</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 xml:space="preserve"> 邮编：519031</w:t>
      </w:r>
    </w:p>
    <w:p w14:paraId="6E86930E" w14:textId="77777777" w:rsidR="00733CF7" w:rsidRDefault="00236023">
      <w:pPr>
        <w:widowControl/>
        <w:ind w:firstLineChars="0" w:firstLine="0"/>
        <w:jc w:val="left"/>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2、承包人：中建科技有限公司</w:t>
      </w:r>
    </w:p>
    <w:p w14:paraId="3BC47067"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联系地址：珠海市一体化</w:t>
      </w:r>
      <w:r>
        <w:rPr>
          <w:rFonts w:ascii="仿宋" w:eastAsia="仿宋" w:hAnsi="仿宋"/>
          <w:color w:val="000000" w:themeColor="text1"/>
          <w:sz w:val="24"/>
          <w:szCs w:val="24"/>
        </w:rPr>
        <w:t>区域</w:t>
      </w:r>
    </w:p>
    <w:p w14:paraId="7A19040B"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联系人：</w:t>
      </w:r>
      <w:r>
        <w:rPr>
          <w:rFonts w:ascii="仿宋" w:eastAsia="仿宋" w:hAnsi="仿宋" w:hint="eastAsia"/>
          <w:color w:val="000000" w:themeColor="text1"/>
          <w:sz w:val="24"/>
          <w:szCs w:val="24"/>
          <w:u w:val="single"/>
        </w:rPr>
        <w:t xml:space="preserve">  邓工</w:t>
      </w:r>
      <w:r>
        <w:rPr>
          <w:rFonts w:ascii="仿宋" w:eastAsia="仿宋" w:hAnsi="仿宋"/>
          <w:color w:val="000000" w:themeColor="text1"/>
          <w:sz w:val="24"/>
          <w:szCs w:val="24"/>
          <w:u w:val="single"/>
        </w:rPr>
        <w:t xml:space="preserve">  </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 xml:space="preserve">  联系电话：</w:t>
      </w:r>
      <w:r>
        <w:rPr>
          <w:rFonts w:ascii="仿宋" w:eastAsia="仿宋" w:hAnsi="仿宋" w:hint="eastAsia"/>
          <w:color w:val="000000" w:themeColor="text1"/>
          <w:sz w:val="24"/>
          <w:szCs w:val="24"/>
          <w:u w:val="single"/>
        </w:rPr>
        <w:t xml:space="preserve"> </w:t>
      </w:r>
      <w:r>
        <w:rPr>
          <w:rFonts w:ascii="仿宋" w:eastAsia="仿宋" w:hAnsi="仿宋"/>
          <w:color w:val="000000" w:themeColor="text1"/>
          <w:sz w:val="24"/>
          <w:szCs w:val="24"/>
          <w:u w:val="single"/>
        </w:rPr>
        <w:t>19820512351</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 xml:space="preserve"> 邮编：</w:t>
      </w:r>
      <w:r>
        <w:rPr>
          <w:rFonts w:ascii="仿宋" w:eastAsia="仿宋" w:hAnsi="仿宋"/>
          <w:color w:val="000000" w:themeColor="text1"/>
          <w:sz w:val="24"/>
          <w:szCs w:val="24"/>
        </w:rPr>
        <w:t xml:space="preserve">   </w:t>
      </w:r>
    </w:p>
    <w:p w14:paraId="2CBD1807" w14:textId="77777777" w:rsidR="00733CF7" w:rsidRDefault="00236023">
      <w:pPr>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3、监理单位：河南省天隆工程管理咨询有限公司</w:t>
      </w:r>
    </w:p>
    <w:p w14:paraId="6D4F8C19"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联系地址：</w:t>
      </w:r>
    </w:p>
    <w:p w14:paraId="1FBE86D5"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联系人：</w:t>
      </w:r>
      <w:r>
        <w:rPr>
          <w:rFonts w:ascii="仿宋" w:eastAsia="仿宋" w:hAnsi="仿宋" w:hint="eastAsia"/>
          <w:color w:val="000000" w:themeColor="text1"/>
          <w:sz w:val="24"/>
          <w:szCs w:val="24"/>
          <w:u w:val="single"/>
        </w:rPr>
        <w:t xml:space="preserve">   陈工     </w:t>
      </w:r>
      <w:r>
        <w:rPr>
          <w:rFonts w:ascii="仿宋" w:eastAsia="仿宋" w:hAnsi="仿宋" w:hint="eastAsia"/>
          <w:color w:val="000000" w:themeColor="text1"/>
          <w:sz w:val="24"/>
          <w:szCs w:val="24"/>
        </w:rPr>
        <w:t xml:space="preserve">  联系电话：</w:t>
      </w:r>
      <w:r>
        <w:rPr>
          <w:rFonts w:ascii="仿宋" w:eastAsia="仿宋" w:hAnsi="仿宋" w:hint="eastAsia"/>
          <w:color w:val="000000" w:themeColor="text1"/>
          <w:sz w:val="24"/>
          <w:szCs w:val="24"/>
          <w:u w:val="single"/>
        </w:rPr>
        <w:t xml:space="preserve"> </w:t>
      </w:r>
      <w:r>
        <w:rPr>
          <w:rFonts w:ascii="仿宋" w:eastAsia="仿宋" w:hAnsi="仿宋"/>
          <w:color w:val="000000" w:themeColor="text1"/>
          <w:sz w:val="24"/>
          <w:szCs w:val="24"/>
          <w:u w:val="single"/>
        </w:rPr>
        <w:t>18997736028</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 xml:space="preserve"> 邮编：519031</w:t>
      </w:r>
    </w:p>
    <w:p w14:paraId="6B4754A5" w14:textId="77777777" w:rsidR="00733CF7" w:rsidRDefault="00236023">
      <w:pPr>
        <w:ind w:firstLine="480"/>
        <w:rPr>
          <w:rFonts w:ascii="仿宋" w:eastAsia="仿宋" w:hAnsi="仿宋"/>
          <w:color w:val="000000" w:themeColor="text1"/>
          <w:sz w:val="24"/>
          <w:szCs w:val="24"/>
        </w:rPr>
      </w:pPr>
      <w:r>
        <w:rPr>
          <w:rFonts w:ascii="仿宋" w:eastAsia="仿宋" w:hAnsi="仿宋"/>
          <w:color w:val="000000" w:themeColor="text1"/>
          <w:sz w:val="24"/>
          <w:szCs w:val="24"/>
        </w:rPr>
        <w:t>4、造价咨询单位：</w:t>
      </w:r>
      <w:r>
        <w:rPr>
          <w:rFonts w:ascii="仿宋" w:eastAsia="仿宋" w:hAnsi="仿宋" w:hint="eastAsia"/>
          <w:color w:val="000000" w:themeColor="text1"/>
          <w:sz w:val="24"/>
          <w:szCs w:val="24"/>
        </w:rPr>
        <w:t>广东省国际工程咨询有限公司</w:t>
      </w:r>
    </w:p>
    <w:p w14:paraId="2A8731C8"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联系地址：</w:t>
      </w:r>
    </w:p>
    <w:p w14:paraId="1F8D989B"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联系人：</w:t>
      </w:r>
      <w:r>
        <w:rPr>
          <w:rFonts w:ascii="仿宋" w:eastAsia="仿宋" w:hAnsi="仿宋"/>
          <w:color w:val="000000" w:themeColor="text1"/>
          <w:sz w:val="24"/>
          <w:szCs w:val="24"/>
          <w:u w:val="single"/>
        </w:rPr>
        <w:t xml:space="preserve">   </w:t>
      </w:r>
      <w:proofErr w:type="gramStart"/>
      <w:r>
        <w:rPr>
          <w:rFonts w:ascii="仿宋" w:eastAsia="仿宋" w:hAnsi="仿宋" w:hint="eastAsia"/>
          <w:color w:val="000000" w:themeColor="text1"/>
          <w:sz w:val="24"/>
          <w:szCs w:val="24"/>
          <w:u w:val="single"/>
        </w:rPr>
        <w:t>雷工</w:t>
      </w:r>
      <w:proofErr w:type="gramEnd"/>
      <w:r>
        <w:rPr>
          <w:rFonts w:ascii="仿宋" w:eastAsia="仿宋" w:hAnsi="仿宋"/>
          <w:color w:val="000000" w:themeColor="text1"/>
          <w:sz w:val="24"/>
          <w:szCs w:val="24"/>
          <w:u w:val="single"/>
        </w:rPr>
        <w:t xml:space="preserve">   </w:t>
      </w:r>
      <w:r>
        <w:rPr>
          <w:rFonts w:ascii="仿宋" w:eastAsia="仿宋" w:hAnsi="仿宋"/>
          <w:color w:val="000000" w:themeColor="text1"/>
          <w:sz w:val="24"/>
          <w:szCs w:val="24"/>
        </w:rPr>
        <w:t xml:space="preserve">  联系电话：</w:t>
      </w:r>
      <w:r>
        <w:rPr>
          <w:rFonts w:ascii="仿宋" w:eastAsia="仿宋" w:hAnsi="仿宋"/>
          <w:color w:val="000000" w:themeColor="text1"/>
          <w:sz w:val="24"/>
          <w:szCs w:val="24"/>
          <w:u w:val="single"/>
        </w:rPr>
        <w:t xml:space="preserve">  15819840050   </w:t>
      </w:r>
      <w:r>
        <w:rPr>
          <w:rFonts w:ascii="仿宋" w:eastAsia="仿宋" w:hAnsi="仿宋"/>
          <w:color w:val="000000" w:themeColor="text1"/>
          <w:sz w:val="24"/>
          <w:szCs w:val="24"/>
        </w:rPr>
        <w:t xml:space="preserve"> 邮编：519031</w:t>
      </w:r>
    </w:p>
    <w:p w14:paraId="162428B6" w14:textId="77777777" w:rsidR="00733CF7" w:rsidRDefault="00236023">
      <w:pPr>
        <w:ind w:firstLineChars="147" w:firstLine="354"/>
        <w:rPr>
          <w:rFonts w:ascii="仿宋" w:eastAsia="仿宋" w:hAnsi="仿宋"/>
          <w:b/>
          <w:bCs/>
          <w:color w:val="000000" w:themeColor="text1"/>
          <w:sz w:val="24"/>
          <w:szCs w:val="24"/>
        </w:rPr>
      </w:pPr>
      <w:r>
        <w:rPr>
          <w:rFonts w:ascii="仿宋" w:eastAsia="仿宋" w:hAnsi="仿宋" w:hint="eastAsia"/>
          <w:b/>
          <w:bCs/>
          <w:color w:val="000000" w:themeColor="text1"/>
          <w:sz w:val="24"/>
          <w:szCs w:val="24"/>
        </w:rPr>
        <w:t>三、采购项目内容</w:t>
      </w:r>
    </w:p>
    <w:p w14:paraId="043A7CA7" w14:textId="77777777" w:rsidR="00733CF7" w:rsidRDefault="00236023">
      <w:pPr>
        <w:ind w:firstLineChars="147" w:firstLine="353"/>
        <w:rPr>
          <w:rFonts w:ascii="仿宋" w:eastAsia="仿宋" w:hAnsi="仿宋"/>
          <w:b/>
          <w:bCs/>
          <w:color w:val="000000" w:themeColor="text1"/>
          <w:sz w:val="24"/>
          <w:szCs w:val="24"/>
        </w:rPr>
      </w:pPr>
      <w:r>
        <w:rPr>
          <w:rFonts w:ascii="仿宋" w:eastAsia="仿宋" w:hAnsi="仿宋" w:hint="eastAsia"/>
          <w:color w:val="000000" w:themeColor="text1"/>
          <w:sz w:val="24"/>
          <w:szCs w:val="24"/>
        </w:rPr>
        <w:t>本次询价采购内容为</w:t>
      </w:r>
      <w:r>
        <w:rPr>
          <w:rFonts w:ascii="仿宋" w:eastAsia="仿宋" w:hAnsi="仿宋" w:hint="eastAsia"/>
          <w:color w:val="000000" w:themeColor="text1"/>
          <w:sz w:val="24"/>
          <w:szCs w:val="24"/>
          <w:u w:val="single"/>
        </w:rPr>
        <w:t>城市新中心保障房工程</w:t>
      </w:r>
      <w:r>
        <w:rPr>
          <w:rFonts w:ascii="仿宋" w:eastAsia="仿宋" w:hAnsi="仿宋"/>
          <w:color w:val="000000" w:themeColor="text1"/>
          <w:sz w:val="24"/>
          <w:szCs w:val="24"/>
          <w:u w:val="single"/>
        </w:rPr>
        <w:t>(一期)</w:t>
      </w:r>
      <w:r>
        <w:rPr>
          <w:rFonts w:ascii="仿宋" w:eastAsia="仿宋" w:hAnsi="仿宋" w:hint="eastAsia"/>
          <w:color w:val="000000" w:themeColor="text1"/>
          <w:sz w:val="24"/>
          <w:szCs w:val="24"/>
          <w:u w:val="single"/>
        </w:rPr>
        <w:t xml:space="preserve"> #</w:t>
      </w:r>
      <w:r>
        <w:rPr>
          <w:rFonts w:ascii="仿宋" w:eastAsia="仿宋" w:hAnsi="仿宋"/>
          <w:color w:val="000000" w:themeColor="text1"/>
          <w:sz w:val="24"/>
          <w:szCs w:val="24"/>
          <w:u w:val="single"/>
        </w:rPr>
        <w:t>1</w:t>
      </w:r>
      <w:r>
        <w:rPr>
          <w:rFonts w:ascii="仿宋" w:eastAsia="仿宋" w:hAnsi="仿宋" w:hint="eastAsia"/>
          <w:color w:val="000000" w:themeColor="text1"/>
          <w:sz w:val="24"/>
          <w:szCs w:val="24"/>
          <w:u w:val="single"/>
        </w:rPr>
        <w:t>~#</w:t>
      </w:r>
      <w:r>
        <w:rPr>
          <w:rFonts w:ascii="仿宋" w:eastAsia="仿宋" w:hAnsi="仿宋"/>
          <w:color w:val="000000" w:themeColor="text1"/>
          <w:sz w:val="24"/>
          <w:szCs w:val="24"/>
          <w:u w:val="single"/>
        </w:rPr>
        <w:t>11</w:t>
      </w:r>
      <w:r>
        <w:rPr>
          <w:rFonts w:ascii="仿宋" w:eastAsia="仿宋" w:hAnsi="仿宋" w:hint="eastAsia"/>
          <w:color w:val="000000" w:themeColor="text1"/>
          <w:sz w:val="24"/>
          <w:szCs w:val="24"/>
          <w:u w:val="single"/>
        </w:rPr>
        <w:t>楼住宅电梯共2</w:t>
      </w:r>
      <w:r>
        <w:rPr>
          <w:rFonts w:ascii="仿宋" w:eastAsia="仿宋" w:hAnsi="仿宋"/>
          <w:color w:val="000000" w:themeColor="text1"/>
          <w:sz w:val="24"/>
          <w:szCs w:val="24"/>
          <w:u w:val="single"/>
        </w:rPr>
        <w:t>1</w:t>
      </w:r>
      <w:r>
        <w:rPr>
          <w:rFonts w:ascii="仿宋" w:eastAsia="仿宋" w:hAnsi="仿宋" w:hint="eastAsia"/>
          <w:color w:val="000000" w:themeColor="text1"/>
          <w:sz w:val="24"/>
          <w:szCs w:val="24"/>
          <w:u w:val="single"/>
        </w:rPr>
        <w:t xml:space="preserve">台 </w:t>
      </w:r>
      <w:r>
        <w:rPr>
          <w:rFonts w:ascii="仿宋" w:eastAsia="仿宋" w:hAnsi="仿宋" w:hint="eastAsia"/>
          <w:color w:val="000000" w:themeColor="text1"/>
          <w:sz w:val="24"/>
          <w:szCs w:val="24"/>
        </w:rPr>
        <w:t>,详见设计</w:t>
      </w:r>
      <w:r>
        <w:rPr>
          <w:rFonts w:ascii="仿宋" w:eastAsia="仿宋" w:hAnsi="仿宋"/>
          <w:color w:val="000000" w:themeColor="text1"/>
          <w:sz w:val="24"/>
          <w:szCs w:val="24"/>
        </w:rPr>
        <w:t>施工图、工程量报价单及</w:t>
      </w:r>
      <w:r>
        <w:rPr>
          <w:rFonts w:ascii="仿宋" w:eastAsia="仿宋" w:hAnsi="仿宋" w:hint="eastAsia"/>
          <w:color w:val="000000" w:themeColor="text1"/>
          <w:sz w:val="24"/>
          <w:szCs w:val="24"/>
          <w:u w:val="single"/>
        </w:rPr>
        <w:t xml:space="preserve">《电梯技术要求》  </w:t>
      </w:r>
      <w:r>
        <w:rPr>
          <w:rFonts w:ascii="仿宋" w:eastAsia="仿宋" w:hAnsi="仿宋" w:hint="eastAsia"/>
          <w:color w:val="000000" w:themeColor="text1"/>
          <w:sz w:val="24"/>
          <w:szCs w:val="24"/>
        </w:rPr>
        <w:t>。</w:t>
      </w:r>
    </w:p>
    <w:p w14:paraId="52CCBE6D" w14:textId="77777777" w:rsidR="00733CF7" w:rsidRDefault="00236023">
      <w:pPr>
        <w:ind w:firstLineChars="0" w:firstLine="0"/>
        <w:rPr>
          <w:rFonts w:ascii="仿宋" w:eastAsia="仿宋" w:hAnsi="仿宋"/>
          <w:b/>
          <w:bCs/>
          <w:color w:val="000000" w:themeColor="text1"/>
          <w:sz w:val="24"/>
          <w:szCs w:val="24"/>
        </w:rPr>
      </w:pPr>
      <w:r>
        <w:rPr>
          <w:rFonts w:ascii="仿宋" w:eastAsia="仿宋" w:hAnsi="仿宋" w:hint="eastAsia"/>
          <w:color w:val="000000" w:themeColor="text1"/>
          <w:sz w:val="24"/>
          <w:szCs w:val="24"/>
        </w:rPr>
        <w:t xml:space="preserve">  </w:t>
      </w:r>
      <w:r>
        <w:rPr>
          <w:rFonts w:ascii="仿宋" w:eastAsia="仿宋" w:hAnsi="仿宋" w:hint="eastAsia"/>
          <w:b/>
          <w:bCs/>
          <w:color w:val="000000" w:themeColor="text1"/>
          <w:sz w:val="24"/>
          <w:szCs w:val="24"/>
        </w:rPr>
        <w:t xml:space="preserve"> 四、本项目材料最高限价：</w:t>
      </w:r>
    </w:p>
    <w:p w14:paraId="13B23870" w14:textId="4EBBBAD0" w:rsidR="00733CF7" w:rsidRDefault="00236023">
      <w:pPr>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u w:val="single"/>
        </w:rPr>
        <w:t>城市新中心保障房工程</w:t>
      </w:r>
      <w:r>
        <w:rPr>
          <w:rFonts w:ascii="仿宋" w:eastAsia="仿宋" w:hAnsi="仿宋"/>
          <w:color w:val="000000" w:themeColor="text1"/>
          <w:sz w:val="24"/>
          <w:szCs w:val="24"/>
          <w:u w:val="single"/>
        </w:rPr>
        <w:t>(一期)</w:t>
      </w:r>
      <w:r>
        <w:rPr>
          <w:rFonts w:ascii="仿宋" w:eastAsia="仿宋" w:hAnsi="仿宋" w:hint="eastAsia"/>
          <w:color w:val="000000" w:themeColor="text1"/>
          <w:sz w:val="24"/>
          <w:szCs w:val="24"/>
          <w:u w:val="single"/>
        </w:rPr>
        <w:t xml:space="preserve"> #</w:t>
      </w:r>
      <w:r>
        <w:rPr>
          <w:rFonts w:ascii="仿宋" w:eastAsia="仿宋" w:hAnsi="仿宋"/>
          <w:color w:val="000000" w:themeColor="text1"/>
          <w:sz w:val="24"/>
          <w:szCs w:val="24"/>
          <w:u w:val="single"/>
        </w:rPr>
        <w:t>1</w:t>
      </w:r>
      <w:r>
        <w:rPr>
          <w:rFonts w:ascii="仿宋" w:eastAsia="仿宋" w:hAnsi="仿宋" w:hint="eastAsia"/>
          <w:color w:val="000000" w:themeColor="text1"/>
          <w:sz w:val="24"/>
          <w:szCs w:val="24"/>
          <w:u w:val="single"/>
        </w:rPr>
        <w:t>~#</w:t>
      </w:r>
      <w:r>
        <w:rPr>
          <w:rFonts w:ascii="仿宋" w:eastAsia="仿宋" w:hAnsi="仿宋"/>
          <w:color w:val="000000" w:themeColor="text1"/>
          <w:sz w:val="24"/>
          <w:szCs w:val="24"/>
          <w:u w:val="single"/>
        </w:rPr>
        <w:t>11</w:t>
      </w:r>
      <w:r>
        <w:rPr>
          <w:rFonts w:ascii="仿宋" w:eastAsia="仿宋" w:hAnsi="仿宋" w:hint="eastAsia"/>
          <w:color w:val="000000" w:themeColor="text1"/>
          <w:sz w:val="24"/>
          <w:szCs w:val="24"/>
          <w:u w:val="single"/>
        </w:rPr>
        <w:t>楼住宅共</w:t>
      </w:r>
      <w:r>
        <w:rPr>
          <w:rFonts w:ascii="仿宋" w:eastAsia="仿宋" w:hAnsi="仿宋"/>
          <w:color w:val="000000" w:themeColor="text1"/>
          <w:sz w:val="24"/>
          <w:szCs w:val="24"/>
          <w:u w:val="single"/>
        </w:rPr>
        <w:t>21</w:t>
      </w:r>
      <w:r>
        <w:rPr>
          <w:rFonts w:ascii="仿宋" w:eastAsia="仿宋" w:hAnsi="仿宋" w:hint="eastAsia"/>
          <w:color w:val="000000" w:themeColor="text1"/>
          <w:sz w:val="24"/>
          <w:szCs w:val="24"/>
          <w:u w:val="single"/>
        </w:rPr>
        <w:t xml:space="preserve">台 </w:t>
      </w:r>
      <w:r>
        <w:rPr>
          <w:rFonts w:ascii="仿宋" w:eastAsia="仿宋" w:hAnsi="仿宋" w:hint="eastAsia"/>
          <w:color w:val="000000" w:themeColor="text1"/>
          <w:sz w:val="24"/>
          <w:szCs w:val="24"/>
        </w:rPr>
        <w:t>电梯设备总价限价</w:t>
      </w:r>
      <w:r w:rsidR="00474A6B">
        <w:rPr>
          <w:rFonts w:ascii="仿宋" w:eastAsia="仿宋" w:hAnsi="仿宋"/>
          <w:color w:val="000000" w:themeColor="text1"/>
          <w:sz w:val="24"/>
          <w:szCs w:val="24"/>
          <w:u w:val="single"/>
        </w:rPr>
        <w:t>11,160,800.00</w:t>
      </w:r>
      <w:r>
        <w:rPr>
          <w:rFonts w:ascii="仿宋" w:eastAsia="仿宋" w:hAnsi="仿宋" w:hint="eastAsia"/>
          <w:color w:val="000000" w:themeColor="text1"/>
          <w:sz w:val="24"/>
          <w:szCs w:val="24"/>
        </w:rPr>
        <w:t>元，且</w:t>
      </w:r>
      <w:r>
        <w:rPr>
          <w:rFonts w:ascii="仿宋" w:eastAsia="仿宋" w:hAnsi="仿宋"/>
          <w:color w:val="000000" w:themeColor="text1"/>
          <w:sz w:val="24"/>
          <w:szCs w:val="24"/>
        </w:rPr>
        <w:t>单价不得超过附件</w:t>
      </w:r>
      <w:r w:rsidR="00474A6B">
        <w:rPr>
          <w:rFonts w:ascii="仿宋" w:eastAsia="仿宋" w:hAnsi="仿宋"/>
          <w:color w:val="000000" w:themeColor="text1"/>
          <w:sz w:val="24"/>
          <w:szCs w:val="24"/>
        </w:rPr>
        <w:t>6</w:t>
      </w:r>
      <w:r>
        <w:rPr>
          <w:rFonts w:ascii="仿宋" w:eastAsia="仿宋" w:hAnsi="仿宋" w:hint="eastAsia"/>
          <w:color w:val="000000" w:themeColor="text1"/>
          <w:sz w:val="24"/>
          <w:szCs w:val="24"/>
        </w:rPr>
        <w:t>《关于</w:t>
      </w:r>
      <w:r>
        <w:rPr>
          <w:rFonts w:ascii="仿宋" w:eastAsia="仿宋" w:hAnsi="仿宋" w:hint="eastAsia"/>
          <w:color w:val="000000" w:themeColor="text1"/>
          <w:sz w:val="24"/>
          <w:szCs w:val="24"/>
          <w:u w:val="single"/>
        </w:rPr>
        <w:t>城市新中心保障房工程</w:t>
      </w:r>
      <w:r>
        <w:rPr>
          <w:rFonts w:ascii="仿宋" w:eastAsia="仿宋" w:hAnsi="仿宋"/>
          <w:color w:val="000000" w:themeColor="text1"/>
          <w:sz w:val="24"/>
          <w:szCs w:val="24"/>
          <w:u w:val="single"/>
        </w:rPr>
        <w:t>(一</w:t>
      </w:r>
      <w:r>
        <w:rPr>
          <w:rFonts w:ascii="仿宋" w:eastAsia="仿宋" w:hAnsi="仿宋"/>
          <w:color w:val="000000" w:themeColor="text1"/>
          <w:sz w:val="24"/>
          <w:szCs w:val="24"/>
          <w:u w:val="single"/>
        </w:rPr>
        <w:lastRenderedPageBreak/>
        <w:t>期)</w:t>
      </w:r>
      <w:r>
        <w:rPr>
          <w:rFonts w:ascii="仿宋" w:eastAsia="仿宋" w:hAnsi="仿宋" w:hint="eastAsia"/>
          <w:color w:val="000000" w:themeColor="text1"/>
          <w:sz w:val="24"/>
          <w:szCs w:val="24"/>
          <w:u w:val="single"/>
        </w:rPr>
        <w:t>#</w:t>
      </w:r>
      <w:r>
        <w:rPr>
          <w:rFonts w:ascii="仿宋" w:eastAsia="仿宋" w:hAnsi="仿宋"/>
          <w:color w:val="000000" w:themeColor="text1"/>
          <w:sz w:val="24"/>
          <w:szCs w:val="24"/>
          <w:u w:val="single"/>
        </w:rPr>
        <w:t>1</w:t>
      </w:r>
      <w:r>
        <w:rPr>
          <w:rFonts w:ascii="仿宋" w:eastAsia="仿宋" w:hAnsi="仿宋" w:hint="eastAsia"/>
          <w:color w:val="000000" w:themeColor="text1"/>
          <w:sz w:val="24"/>
          <w:szCs w:val="24"/>
          <w:u w:val="single"/>
        </w:rPr>
        <w:t>~#</w:t>
      </w:r>
      <w:r>
        <w:rPr>
          <w:rFonts w:ascii="仿宋" w:eastAsia="仿宋" w:hAnsi="仿宋"/>
          <w:color w:val="000000" w:themeColor="text1"/>
          <w:sz w:val="24"/>
          <w:szCs w:val="24"/>
          <w:u w:val="single"/>
        </w:rPr>
        <w:t>11</w:t>
      </w:r>
      <w:r>
        <w:rPr>
          <w:rFonts w:ascii="仿宋" w:eastAsia="仿宋" w:hAnsi="仿宋" w:hint="eastAsia"/>
          <w:color w:val="000000" w:themeColor="text1"/>
          <w:sz w:val="24"/>
          <w:szCs w:val="24"/>
          <w:u w:val="single"/>
        </w:rPr>
        <w:t>楼住宅电梯询价</w:t>
      </w:r>
      <w:r>
        <w:rPr>
          <w:rFonts w:ascii="仿宋" w:eastAsia="仿宋" w:hAnsi="仿宋"/>
          <w:color w:val="000000" w:themeColor="text1"/>
          <w:sz w:val="24"/>
          <w:szCs w:val="24"/>
          <w:u w:val="single"/>
        </w:rPr>
        <w:t>、限价</w:t>
      </w:r>
      <w:r>
        <w:rPr>
          <w:rFonts w:ascii="仿宋" w:eastAsia="仿宋" w:hAnsi="仿宋" w:hint="eastAsia"/>
          <w:color w:val="000000" w:themeColor="text1"/>
          <w:sz w:val="24"/>
          <w:szCs w:val="24"/>
          <w:u w:val="single"/>
        </w:rPr>
        <w:t>编制</w:t>
      </w:r>
      <w:r>
        <w:rPr>
          <w:rFonts w:ascii="仿宋" w:eastAsia="仿宋" w:hAnsi="仿宋"/>
          <w:color w:val="000000" w:themeColor="text1"/>
          <w:sz w:val="24"/>
          <w:szCs w:val="24"/>
          <w:u w:val="single"/>
        </w:rPr>
        <w:t>报告</w:t>
      </w:r>
      <w:r>
        <w:rPr>
          <w:rFonts w:ascii="仿宋" w:eastAsia="仿宋" w:hAnsi="仿宋" w:hint="eastAsia"/>
          <w:color w:val="000000" w:themeColor="text1"/>
          <w:sz w:val="24"/>
          <w:szCs w:val="24"/>
        </w:rPr>
        <w:t>》中</w:t>
      </w:r>
      <w:r>
        <w:rPr>
          <w:rFonts w:ascii="仿宋" w:eastAsia="仿宋" w:hAnsi="仿宋"/>
          <w:color w:val="000000" w:themeColor="text1"/>
          <w:sz w:val="24"/>
          <w:szCs w:val="24"/>
        </w:rPr>
        <w:t>载明的各单项限价</w:t>
      </w:r>
      <w:r>
        <w:rPr>
          <w:rFonts w:ascii="仿宋" w:eastAsia="仿宋" w:hAnsi="仿宋" w:hint="eastAsia"/>
          <w:color w:val="000000" w:themeColor="text1"/>
          <w:sz w:val="24"/>
          <w:szCs w:val="24"/>
        </w:rPr>
        <w:t>。</w:t>
      </w:r>
    </w:p>
    <w:p w14:paraId="372BD630" w14:textId="77777777" w:rsidR="00733CF7" w:rsidRDefault="00236023">
      <w:pPr>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r>
        <w:rPr>
          <w:rFonts w:ascii="仿宋" w:eastAsia="仿宋" w:hAnsi="仿宋" w:hint="eastAsia"/>
          <w:b/>
          <w:bCs/>
          <w:color w:val="000000" w:themeColor="text1"/>
          <w:sz w:val="24"/>
          <w:szCs w:val="24"/>
        </w:rPr>
        <w:t>五、合格竞争报价人的资格要求</w:t>
      </w:r>
    </w:p>
    <w:p w14:paraId="27C4BD71" w14:textId="77777777" w:rsidR="00733CF7" w:rsidRDefault="00236023">
      <w:pPr>
        <w:tabs>
          <w:tab w:val="left" w:pos="105"/>
          <w:tab w:val="left" w:pos="735"/>
          <w:tab w:val="left" w:pos="945"/>
          <w:tab w:val="left" w:pos="336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1、具有相应的资格条件：</w:t>
      </w:r>
    </w:p>
    <w:p w14:paraId="41A44EE6" w14:textId="77777777" w:rsidR="00733CF7" w:rsidRDefault="00236023">
      <w:pPr>
        <w:tabs>
          <w:tab w:val="left" w:pos="105"/>
          <w:tab w:val="left" w:pos="735"/>
          <w:tab w:val="left" w:pos="945"/>
          <w:tab w:val="left" w:pos="3360"/>
        </w:tabs>
        <w:ind w:firstLine="480"/>
        <w:rPr>
          <w:rFonts w:ascii="仿宋" w:eastAsia="仿宋" w:hAnsi="仿宋"/>
          <w:color w:val="000000" w:themeColor="text1"/>
          <w:szCs w:val="24"/>
        </w:rPr>
      </w:pPr>
      <w:r>
        <w:rPr>
          <w:rFonts w:ascii="仿宋" w:eastAsia="仿宋" w:hAnsi="仿宋" w:hint="eastAsia"/>
          <w:color w:val="000000" w:themeColor="text1"/>
          <w:sz w:val="24"/>
          <w:szCs w:val="24"/>
        </w:rPr>
        <w:t>具有营业执照，独立承担民事责任的能力；</w:t>
      </w:r>
    </w:p>
    <w:p w14:paraId="5773A5E5" w14:textId="77777777" w:rsidR="00733CF7" w:rsidRDefault="00236023">
      <w:pPr>
        <w:tabs>
          <w:tab w:val="left" w:pos="105"/>
          <w:tab w:val="left" w:pos="735"/>
          <w:tab w:val="left" w:pos="945"/>
          <w:tab w:val="left" w:pos="3360"/>
        </w:tabs>
        <w:ind w:firstLine="480"/>
        <w:rPr>
          <w:rFonts w:ascii="仿宋" w:eastAsia="仿宋" w:hAnsi="仿宋"/>
          <w:color w:val="000000" w:themeColor="text1"/>
          <w:szCs w:val="24"/>
        </w:rPr>
      </w:pPr>
      <w:r>
        <w:rPr>
          <w:rFonts w:ascii="仿宋" w:eastAsia="仿宋" w:hAnsi="仿宋" w:hint="eastAsia"/>
          <w:color w:val="000000" w:themeColor="text1"/>
          <w:sz w:val="24"/>
          <w:szCs w:val="24"/>
        </w:rPr>
        <w:t>2、竞价报价人的特定条件：</w:t>
      </w:r>
    </w:p>
    <w:p w14:paraId="0AB021F4" w14:textId="77777777" w:rsidR="00733CF7" w:rsidRDefault="00236023">
      <w:pPr>
        <w:tabs>
          <w:tab w:val="left" w:pos="105"/>
          <w:tab w:val="left" w:pos="735"/>
          <w:tab w:val="left" w:pos="945"/>
          <w:tab w:val="left" w:pos="336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（1）具有独立法人资格且有能力供应本次询价材料（设备）的经销商/制造商/专业承包商；</w:t>
      </w:r>
    </w:p>
    <w:p w14:paraId="2213465D" w14:textId="77777777" w:rsidR="00733CF7" w:rsidRDefault="00236023">
      <w:pPr>
        <w:tabs>
          <w:tab w:val="left" w:pos="105"/>
          <w:tab w:val="left" w:pos="735"/>
          <w:tab w:val="left" w:pos="945"/>
          <w:tab w:val="left" w:pos="3360"/>
        </w:tabs>
        <w:ind w:firstLine="480"/>
        <w:rPr>
          <w:rFonts w:ascii="Calibri" w:eastAsia="仿宋" w:hAnsi="Calibri" w:cs="Calibri"/>
          <w:color w:val="000000" w:themeColor="text1"/>
          <w:sz w:val="24"/>
          <w:szCs w:val="24"/>
        </w:rPr>
      </w:pPr>
      <w:r>
        <w:rPr>
          <w:rFonts w:ascii="仿宋" w:eastAsia="仿宋" w:hAnsi="仿宋" w:hint="eastAsia"/>
          <w:color w:val="000000" w:themeColor="text1"/>
          <w:sz w:val="24"/>
          <w:szCs w:val="24"/>
        </w:rPr>
        <w:t>（2）如属经销商则须是材料（设备）产品生产厂家授权代理商（必须提供相关授权证明）；</w:t>
      </w:r>
      <w:r>
        <w:rPr>
          <w:rFonts w:ascii="Calibri" w:eastAsia="仿宋" w:hAnsi="Calibri" w:cs="Calibri"/>
          <w:color w:val="000000" w:themeColor="text1"/>
          <w:sz w:val="24"/>
          <w:szCs w:val="24"/>
        </w:rPr>
        <w:t> </w:t>
      </w:r>
    </w:p>
    <w:p w14:paraId="2E2547A1" w14:textId="4715045F" w:rsidR="009D6F19" w:rsidRPr="009D6F19" w:rsidRDefault="009D6F19">
      <w:pPr>
        <w:tabs>
          <w:tab w:val="left" w:pos="105"/>
          <w:tab w:val="left" w:pos="735"/>
          <w:tab w:val="left" w:pos="945"/>
          <w:tab w:val="left" w:pos="3360"/>
        </w:tabs>
        <w:ind w:firstLine="480"/>
        <w:rPr>
          <w:rFonts w:ascii="Calibri" w:eastAsia="仿宋" w:hAnsi="Calibri" w:cs="Calibri"/>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）具有</w:t>
      </w:r>
      <w:r>
        <w:rPr>
          <w:rFonts w:ascii="仿宋" w:eastAsia="仿宋" w:hAnsi="仿宋"/>
          <w:color w:val="000000" w:themeColor="text1"/>
          <w:sz w:val="24"/>
          <w:szCs w:val="24"/>
        </w:rPr>
        <w:t>电梯特种设备安装改造维修许可证</w:t>
      </w:r>
      <w:r>
        <w:rPr>
          <w:rFonts w:ascii="仿宋" w:eastAsia="仿宋" w:hAnsi="仿宋" w:hint="eastAsia"/>
          <w:color w:val="000000" w:themeColor="text1"/>
          <w:sz w:val="24"/>
          <w:szCs w:val="24"/>
        </w:rPr>
        <w:t>；</w:t>
      </w:r>
    </w:p>
    <w:p w14:paraId="6739B9DC" w14:textId="4702DEEC" w:rsidR="009D6F19" w:rsidRPr="009D6F19" w:rsidRDefault="009D6F19">
      <w:pPr>
        <w:tabs>
          <w:tab w:val="left" w:pos="105"/>
          <w:tab w:val="left" w:pos="735"/>
          <w:tab w:val="left" w:pos="945"/>
          <w:tab w:val="left" w:pos="3360"/>
        </w:tabs>
        <w:ind w:firstLine="480"/>
        <w:rPr>
          <w:rFonts w:ascii="Calibri" w:eastAsia="仿宋" w:hAnsi="Calibri" w:cs="Calibri"/>
          <w:color w:val="000000" w:themeColor="text1"/>
          <w:sz w:val="24"/>
          <w:szCs w:val="24"/>
        </w:rPr>
      </w:pPr>
      <w:r>
        <w:rPr>
          <w:rFonts w:ascii="仿宋" w:eastAsia="仿宋" w:hAnsi="仿宋" w:hint="eastAsia"/>
          <w:color w:val="000000" w:themeColor="text1"/>
          <w:sz w:val="24"/>
          <w:szCs w:val="24"/>
        </w:rPr>
        <w:t>（4）提供生产许可证</w:t>
      </w:r>
      <w:r w:rsidR="00D35204">
        <w:rPr>
          <w:rFonts w:ascii="仿宋" w:eastAsia="仿宋" w:hAnsi="仿宋" w:hint="eastAsia"/>
          <w:color w:val="000000" w:themeColor="text1"/>
          <w:sz w:val="24"/>
          <w:szCs w:val="24"/>
        </w:rPr>
        <w:t>；</w:t>
      </w:r>
    </w:p>
    <w:p w14:paraId="11BB17CE" w14:textId="768777A2" w:rsidR="009D6F19" w:rsidRDefault="009D6F19">
      <w:pPr>
        <w:tabs>
          <w:tab w:val="left" w:pos="105"/>
          <w:tab w:val="left" w:pos="735"/>
          <w:tab w:val="left" w:pos="945"/>
          <w:tab w:val="left" w:pos="3360"/>
        </w:tabs>
        <w:ind w:firstLine="480"/>
        <w:rPr>
          <w:rFonts w:ascii="Calibri" w:eastAsia="仿宋" w:hAnsi="Calibri" w:cs="Calibri"/>
          <w:color w:val="000000" w:themeColor="text1"/>
          <w:sz w:val="24"/>
          <w:szCs w:val="24"/>
        </w:rPr>
      </w:pPr>
      <w:r w:rsidRPr="00DE79A9">
        <w:rPr>
          <w:rFonts w:ascii="仿宋" w:eastAsia="仿宋" w:hAnsi="仿宋" w:hint="eastAsia"/>
          <w:color w:val="000000" w:themeColor="text1"/>
          <w:sz w:val="24"/>
          <w:szCs w:val="24"/>
        </w:rPr>
        <w:t>（</w:t>
      </w:r>
      <w:r w:rsidR="00D35204" w:rsidRPr="00DE79A9">
        <w:rPr>
          <w:rFonts w:ascii="仿宋" w:eastAsia="仿宋" w:hAnsi="仿宋"/>
          <w:color w:val="000000" w:themeColor="text1"/>
          <w:sz w:val="24"/>
          <w:szCs w:val="24"/>
        </w:rPr>
        <w:t>5</w:t>
      </w:r>
      <w:r w:rsidRPr="00DE79A9">
        <w:rPr>
          <w:rFonts w:ascii="仿宋" w:eastAsia="仿宋" w:hAnsi="仿宋" w:hint="eastAsia"/>
          <w:color w:val="000000" w:themeColor="text1"/>
          <w:sz w:val="24"/>
          <w:szCs w:val="24"/>
        </w:rPr>
        <w:t>）业绩证明：</w:t>
      </w:r>
      <w:r w:rsidR="0033625E" w:rsidRPr="00DE79A9">
        <w:rPr>
          <w:rFonts w:ascii="仿宋" w:eastAsia="仿宋" w:hAnsi="仿宋" w:hint="eastAsia"/>
          <w:color w:val="000000" w:themeColor="text1"/>
          <w:sz w:val="24"/>
          <w:szCs w:val="24"/>
        </w:rPr>
        <w:t>须提供不少于</w:t>
      </w:r>
      <w:r w:rsidR="0033625E" w:rsidRPr="00DE79A9">
        <w:rPr>
          <w:rFonts w:ascii="仿宋" w:eastAsia="仿宋" w:hAnsi="仿宋"/>
          <w:color w:val="000000" w:themeColor="text1"/>
          <w:sz w:val="24"/>
          <w:szCs w:val="24"/>
        </w:rPr>
        <w:t>3份</w:t>
      </w:r>
      <w:r w:rsidRPr="00DE79A9">
        <w:rPr>
          <w:rFonts w:ascii="仿宋" w:eastAsia="仿宋" w:hAnsi="仿宋" w:hint="eastAsia"/>
          <w:color w:val="000000" w:themeColor="text1"/>
          <w:sz w:val="24"/>
          <w:szCs w:val="24"/>
        </w:rPr>
        <w:t>近两年同类同等规模以上业绩证明</w:t>
      </w:r>
      <w:r w:rsidR="00C746C2" w:rsidRPr="00C746C2">
        <w:rPr>
          <w:rFonts w:ascii="仿宋" w:eastAsia="仿宋" w:hAnsi="仿宋" w:hint="eastAsia"/>
          <w:color w:val="000000" w:themeColor="text1"/>
          <w:sz w:val="24"/>
          <w:szCs w:val="24"/>
        </w:rPr>
        <w:t>，如为代理商则需提供代理商自身业绩</w:t>
      </w:r>
      <w:r w:rsidRPr="00DE79A9">
        <w:rPr>
          <w:rFonts w:ascii="仿宋" w:eastAsia="仿宋" w:hAnsi="仿宋" w:hint="eastAsia"/>
          <w:color w:val="000000" w:themeColor="text1"/>
          <w:sz w:val="24"/>
          <w:szCs w:val="24"/>
        </w:rPr>
        <w:t>。</w:t>
      </w:r>
    </w:p>
    <w:p w14:paraId="0604DF62" w14:textId="77777777" w:rsidR="00733CF7" w:rsidRDefault="00236023">
      <w:pPr>
        <w:tabs>
          <w:tab w:val="left" w:pos="105"/>
          <w:tab w:val="left" w:pos="735"/>
          <w:tab w:val="left" w:pos="945"/>
          <w:tab w:val="left" w:pos="3360"/>
        </w:tabs>
        <w:ind w:firstLineChars="150" w:firstLine="361"/>
        <w:rPr>
          <w:rFonts w:ascii="仿宋" w:eastAsia="仿宋" w:hAnsi="仿宋"/>
          <w:b/>
          <w:bCs/>
          <w:color w:val="000000" w:themeColor="text1"/>
          <w:sz w:val="24"/>
          <w:szCs w:val="24"/>
        </w:rPr>
      </w:pPr>
      <w:r>
        <w:rPr>
          <w:rFonts w:ascii="仿宋" w:eastAsia="仿宋" w:hAnsi="仿宋" w:hint="eastAsia"/>
          <w:b/>
          <w:bCs/>
          <w:color w:val="000000" w:themeColor="text1"/>
          <w:sz w:val="24"/>
          <w:szCs w:val="24"/>
        </w:rPr>
        <w:t>六、询价定价工作小组</w:t>
      </w:r>
    </w:p>
    <w:p w14:paraId="03FA6E06" w14:textId="77777777" w:rsidR="00733CF7" w:rsidRDefault="00236023">
      <w:pPr>
        <w:tabs>
          <w:tab w:val="left" w:pos="105"/>
          <w:tab w:val="left" w:pos="735"/>
          <w:tab w:val="left" w:pos="945"/>
          <w:tab w:val="left" w:pos="3360"/>
        </w:tabs>
        <w:ind w:firstLineChars="150" w:firstLine="360"/>
        <w:rPr>
          <w:rFonts w:ascii="仿宋" w:eastAsia="仿宋" w:hAnsi="仿宋"/>
          <w:bCs/>
          <w:color w:val="000000" w:themeColor="text1"/>
          <w:sz w:val="24"/>
          <w:szCs w:val="24"/>
        </w:rPr>
      </w:pPr>
      <w:r>
        <w:rPr>
          <w:rFonts w:ascii="仿宋" w:eastAsia="仿宋" w:hAnsi="仿宋" w:hint="eastAsia"/>
          <w:bCs/>
          <w:color w:val="000000" w:themeColor="text1"/>
          <w:sz w:val="24"/>
          <w:szCs w:val="24"/>
        </w:rPr>
        <w:t>由业主方（工程管理部、规划设计部、成本合同部、招标采购部、审计部（监督见证））、</w:t>
      </w:r>
      <w:r>
        <w:rPr>
          <w:rFonts w:ascii="仿宋" w:eastAsia="仿宋" w:hAnsi="仿宋" w:hint="eastAsia"/>
          <w:color w:val="000000" w:themeColor="text1"/>
          <w:sz w:val="24"/>
          <w:szCs w:val="24"/>
        </w:rPr>
        <w:t>承包人</w:t>
      </w:r>
      <w:r>
        <w:rPr>
          <w:rFonts w:ascii="仿宋" w:eastAsia="仿宋" w:hAnsi="仿宋" w:hint="eastAsia"/>
          <w:bCs/>
          <w:color w:val="000000" w:themeColor="text1"/>
          <w:sz w:val="24"/>
          <w:szCs w:val="24"/>
        </w:rPr>
        <w:t>（造价合约部、工程部、技术部）、施工图设计单位、造价咨询单位、监理单位各派一人组成。详见</w:t>
      </w:r>
      <w:r>
        <w:rPr>
          <w:rFonts w:ascii="仿宋" w:eastAsia="仿宋" w:hAnsi="仿宋"/>
          <w:bCs/>
          <w:color w:val="000000" w:themeColor="text1"/>
          <w:sz w:val="24"/>
          <w:szCs w:val="24"/>
        </w:rPr>
        <w:t>下表</w:t>
      </w:r>
      <w:r>
        <w:rPr>
          <w:rFonts w:ascii="仿宋" w:eastAsia="仿宋" w:hAnsi="仿宋" w:hint="eastAsia"/>
          <w:bCs/>
          <w:color w:val="000000" w:themeColor="text1"/>
          <w:sz w:val="24"/>
          <w:szCs w:val="24"/>
        </w:rPr>
        <w:t>询价</w:t>
      </w:r>
      <w:r>
        <w:rPr>
          <w:rFonts w:ascii="仿宋" w:eastAsia="仿宋" w:hAnsi="仿宋"/>
          <w:bCs/>
          <w:color w:val="000000" w:themeColor="text1"/>
          <w:sz w:val="24"/>
          <w:szCs w:val="24"/>
        </w:rPr>
        <w:t>工作小组</w:t>
      </w:r>
      <w:r>
        <w:rPr>
          <w:rFonts w:ascii="仿宋" w:eastAsia="仿宋" w:hAnsi="仿宋" w:hint="eastAsia"/>
          <w:bCs/>
          <w:color w:val="000000" w:themeColor="text1"/>
          <w:sz w:val="24"/>
          <w:szCs w:val="24"/>
        </w:rPr>
        <w:t>名单表</w:t>
      </w:r>
    </w:p>
    <w:tbl>
      <w:tblPr>
        <w:tblStyle w:val="a8"/>
        <w:tblW w:w="8049" w:type="dxa"/>
        <w:jc w:val="center"/>
        <w:tblLayout w:type="fixed"/>
        <w:tblLook w:val="04A0" w:firstRow="1" w:lastRow="0" w:firstColumn="1" w:lastColumn="0" w:noHBand="0" w:noVBand="1"/>
      </w:tblPr>
      <w:tblGrid>
        <w:gridCol w:w="1047"/>
        <w:gridCol w:w="1925"/>
        <w:gridCol w:w="2268"/>
        <w:gridCol w:w="1559"/>
        <w:gridCol w:w="1250"/>
      </w:tblGrid>
      <w:tr w:rsidR="00733CF7" w14:paraId="7135B070" w14:textId="77777777">
        <w:trPr>
          <w:trHeight w:val="340"/>
          <w:jc w:val="center"/>
        </w:trPr>
        <w:tc>
          <w:tcPr>
            <w:tcW w:w="1047" w:type="dxa"/>
            <w:vAlign w:val="center"/>
          </w:tcPr>
          <w:p w14:paraId="395B913B"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序号</w:t>
            </w:r>
          </w:p>
        </w:tc>
        <w:tc>
          <w:tcPr>
            <w:tcW w:w="1925" w:type="dxa"/>
            <w:vAlign w:val="center"/>
          </w:tcPr>
          <w:p w14:paraId="08DF4EFE"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单位</w:t>
            </w:r>
          </w:p>
        </w:tc>
        <w:tc>
          <w:tcPr>
            <w:tcW w:w="2268" w:type="dxa"/>
            <w:vAlign w:val="center"/>
          </w:tcPr>
          <w:p w14:paraId="79E60F7B"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部门</w:t>
            </w:r>
          </w:p>
        </w:tc>
        <w:tc>
          <w:tcPr>
            <w:tcW w:w="1559" w:type="dxa"/>
            <w:vAlign w:val="center"/>
          </w:tcPr>
          <w:p w14:paraId="09ECDE25"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姓名</w:t>
            </w:r>
          </w:p>
        </w:tc>
        <w:tc>
          <w:tcPr>
            <w:tcW w:w="1250" w:type="dxa"/>
            <w:vAlign w:val="center"/>
          </w:tcPr>
          <w:p w14:paraId="5F12D9AD"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备注</w:t>
            </w:r>
          </w:p>
        </w:tc>
      </w:tr>
      <w:tr w:rsidR="00733CF7" w14:paraId="1F12FE97" w14:textId="77777777">
        <w:trPr>
          <w:trHeight w:val="351"/>
          <w:jc w:val="center"/>
        </w:trPr>
        <w:tc>
          <w:tcPr>
            <w:tcW w:w="1047" w:type="dxa"/>
            <w:vAlign w:val="center"/>
          </w:tcPr>
          <w:p w14:paraId="33BEBCC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1</w:t>
            </w:r>
          </w:p>
        </w:tc>
        <w:tc>
          <w:tcPr>
            <w:tcW w:w="1925" w:type="dxa"/>
            <w:vMerge w:val="restart"/>
            <w:vAlign w:val="center"/>
          </w:tcPr>
          <w:p w14:paraId="375D4DD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发包人</w:t>
            </w:r>
          </w:p>
        </w:tc>
        <w:tc>
          <w:tcPr>
            <w:tcW w:w="2268" w:type="dxa"/>
            <w:vAlign w:val="center"/>
          </w:tcPr>
          <w:p w14:paraId="11806E14"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工程管理部</w:t>
            </w:r>
          </w:p>
        </w:tc>
        <w:tc>
          <w:tcPr>
            <w:tcW w:w="1559" w:type="dxa"/>
            <w:vAlign w:val="center"/>
          </w:tcPr>
          <w:p w14:paraId="070BAC7E"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65E50C3A"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20F315F6" w14:textId="77777777">
        <w:trPr>
          <w:trHeight w:val="340"/>
          <w:jc w:val="center"/>
        </w:trPr>
        <w:tc>
          <w:tcPr>
            <w:tcW w:w="1047" w:type="dxa"/>
            <w:vAlign w:val="center"/>
          </w:tcPr>
          <w:p w14:paraId="36BDA173"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2</w:t>
            </w:r>
          </w:p>
        </w:tc>
        <w:tc>
          <w:tcPr>
            <w:tcW w:w="1925" w:type="dxa"/>
            <w:vMerge/>
            <w:vAlign w:val="center"/>
          </w:tcPr>
          <w:p w14:paraId="23E79444"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2268" w:type="dxa"/>
            <w:vAlign w:val="center"/>
          </w:tcPr>
          <w:p w14:paraId="062FC63B"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规划设计部</w:t>
            </w:r>
          </w:p>
        </w:tc>
        <w:tc>
          <w:tcPr>
            <w:tcW w:w="1559" w:type="dxa"/>
            <w:vAlign w:val="center"/>
          </w:tcPr>
          <w:p w14:paraId="71D46A85"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7D076D25"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0393D0FF" w14:textId="77777777">
        <w:trPr>
          <w:trHeight w:val="351"/>
          <w:jc w:val="center"/>
        </w:trPr>
        <w:tc>
          <w:tcPr>
            <w:tcW w:w="1047" w:type="dxa"/>
            <w:vAlign w:val="center"/>
          </w:tcPr>
          <w:p w14:paraId="289E390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3</w:t>
            </w:r>
          </w:p>
        </w:tc>
        <w:tc>
          <w:tcPr>
            <w:tcW w:w="1925" w:type="dxa"/>
            <w:vMerge/>
            <w:vAlign w:val="center"/>
          </w:tcPr>
          <w:p w14:paraId="58FEF0B9"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2268" w:type="dxa"/>
            <w:vAlign w:val="center"/>
          </w:tcPr>
          <w:p w14:paraId="4765DCF9"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成本合同部</w:t>
            </w:r>
          </w:p>
        </w:tc>
        <w:tc>
          <w:tcPr>
            <w:tcW w:w="1559" w:type="dxa"/>
            <w:vAlign w:val="center"/>
          </w:tcPr>
          <w:p w14:paraId="29DB0849"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52D9AB77"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44340E07" w14:textId="77777777">
        <w:trPr>
          <w:trHeight w:val="340"/>
          <w:jc w:val="center"/>
        </w:trPr>
        <w:tc>
          <w:tcPr>
            <w:tcW w:w="1047" w:type="dxa"/>
            <w:vAlign w:val="center"/>
          </w:tcPr>
          <w:p w14:paraId="58C5752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4</w:t>
            </w:r>
          </w:p>
        </w:tc>
        <w:tc>
          <w:tcPr>
            <w:tcW w:w="1925" w:type="dxa"/>
            <w:vMerge/>
            <w:vAlign w:val="center"/>
          </w:tcPr>
          <w:p w14:paraId="2A2CC4BF"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2268" w:type="dxa"/>
            <w:vAlign w:val="center"/>
          </w:tcPr>
          <w:p w14:paraId="128489DD"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招标采购部</w:t>
            </w:r>
          </w:p>
        </w:tc>
        <w:tc>
          <w:tcPr>
            <w:tcW w:w="1559" w:type="dxa"/>
            <w:vAlign w:val="center"/>
          </w:tcPr>
          <w:p w14:paraId="01A998CA"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62572505"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4B2C09F1" w14:textId="77777777">
        <w:trPr>
          <w:trHeight w:val="351"/>
          <w:jc w:val="center"/>
        </w:trPr>
        <w:tc>
          <w:tcPr>
            <w:tcW w:w="1047" w:type="dxa"/>
            <w:vAlign w:val="center"/>
          </w:tcPr>
          <w:p w14:paraId="1C0B065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5</w:t>
            </w:r>
          </w:p>
        </w:tc>
        <w:tc>
          <w:tcPr>
            <w:tcW w:w="1925" w:type="dxa"/>
            <w:vMerge/>
            <w:vAlign w:val="center"/>
          </w:tcPr>
          <w:p w14:paraId="6DFF5C12"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2268" w:type="dxa"/>
            <w:vAlign w:val="center"/>
          </w:tcPr>
          <w:p w14:paraId="787C1346"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审计部</w:t>
            </w:r>
          </w:p>
        </w:tc>
        <w:tc>
          <w:tcPr>
            <w:tcW w:w="1559" w:type="dxa"/>
            <w:vAlign w:val="center"/>
          </w:tcPr>
          <w:p w14:paraId="4AFC64A2"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4FAD6C99"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5F56D51F" w14:textId="77777777">
        <w:trPr>
          <w:trHeight w:val="340"/>
          <w:jc w:val="center"/>
        </w:trPr>
        <w:tc>
          <w:tcPr>
            <w:tcW w:w="1047" w:type="dxa"/>
            <w:vAlign w:val="center"/>
          </w:tcPr>
          <w:p w14:paraId="73862CA7"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6</w:t>
            </w:r>
          </w:p>
        </w:tc>
        <w:tc>
          <w:tcPr>
            <w:tcW w:w="1925" w:type="dxa"/>
            <w:vMerge w:val="restart"/>
            <w:vAlign w:val="center"/>
          </w:tcPr>
          <w:p w14:paraId="7D6BF528"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color w:val="000000" w:themeColor="text1"/>
                <w:sz w:val="21"/>
                <w:szCs w:val="21"/>
              </w:rPr>
              <w:t>承包人</w:t>
            </w:r>
          </w:p>
        </w:tc>
        <w:tc>
          <w:tcPr>
            <w:tcW w:w="2268" w:type="dxa"/>
            <w:vAlign w:val="center"/>
          </w:tcPr>
          <w:p w14:paraId="31A8EE5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造价合约部</w:t>
            </w:r>
          </w:p>
        </w:tc>
        <w:tc>
          <w:tcPr>
            <w:tcW w:w="1559" w:type="dxa"/>
            <w:vAlign w:val="center"/>
          </w:tcPr>
          <w:p w14:paraId="38CCBF0C"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21CA0CB9"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04BA6AFB" w14:textId="77777777">
        <w:trPr>
          <w:trHeight w:val="340"/>
          <w:jc w:val="center"/>
        </w:trPr>
        <w:tc>
          <w:tcPr>
            <w:tcW w:w="1047" w:type="dxa"/>
            <w:vAlign w:val="center"/>
          </w:tcPr>
          <w:p w14:paraId="213ADDC8"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7</w:t>
            </w:r>
          </w:p>
        </w:tc>
        <w:tc>
          <w:tcPr>
            <w:tcW w:w="1925" w:type="dxa"/>
            <w:vMerge/>
            <w:vAlign w:val="center"/>
          </w:tcPr>
          <w:p w14:paraId="6A5AFB20"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2268" w:type="dxa"/>
            <w:vAlign w:val="center"/>
          </w:tcPr>
          <w:p w14:paraId="3F60E0AD"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工程部</w:t>
            </w:r>
          </w:p>
        </w:tc>
        <w:tc>
          <w:tcPr>
            <w:tcW w:w="1559" w:type="dxa"/>
            <w:vAlign w:val="center"/>
          </w:tcPr>
          <w:p w14:paraId="029835D4"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2455A57D"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3F7F28A0" w14:textId="77777777">
        <w:trPr>
          <w:trHeight w:val="351"/>
          <w:jc w:val="center"/>
        </w:trPr>
        <w:tc>
          <w:tcPr>
            <w:tcW w:w="1047" w:type="dxa"/>
            <w:vAlign w:val="center"/>
          </w:tcPr>
          <w:p w14:paraId="7EA6DCFF"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8</w:t>
            </w:r>
          </w:p>
        </w:tc>
        <w:tc>
          <w:tcPr>
            <w:tcW w:w="1925" w:type="dxa"/>
            <w:vMerge/>
            <w:vAlign w:val="center"/>
          </w:tcPr>
          <w:p w14:paraId="62791D38"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2268" w:type="dxa"/>
            <w:vAlign w:val="center"/>
          </w:tcPr>
          <w:p w14:paraId="5B62CD7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技术部</w:t>
            </w:r>
          </w:p>
        </w:tc>
        <w:tc>
          <w:tcPr>
            <w:tcW w:w="1559" w:type="dxa"/>
            <w:vAlign w:val="center"/>
          </w:tcPr>
          <w:p w14:paraId="78719CE1"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399C6298"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1F88CF03" w14:textId="77777777">
        <w:trPr>
          <w:trHeight w:val="340"/>
          <w:jc w:val="center"/>
        </w:trPr>
        <w:tc>
          <w:tcPr>
            <w:tcW w:w="1047" w:type="dxa"/>
            <w:vAlign w:val="center"/>
          </w:tcPr>
          <w:p w14:paraId="0C465FF0"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9</w:t>
            </w:r>
          </w:p>
        </w:tc>
        <w:tc>
          <w:tcPr>
            <w:tcW w:w="1925" w:type="dxa"/>
            <w:vAlign w:val="center"/>
          </w:tcPr>
          <w:p w14:paraId="02DB3D8D"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设计单位</w:t>
            </w:r>
          </w:p>
        </w:tc>
        <w:tc>
          <w:tcPr>
            <w:tcW w:w="2268" w:type="dxa"/>
            <w:vAlign w:val="center"/>
          </w:tcPr>
          <w:p w14:paraId="2FD50904"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w:t>
            </w:r>
          </w:p>
        </w:tc>
        <w:tc>
          <w:tcPr>
            <w:tcW w:w="1559" w:type="dxa"/>
            <w:vAlign w:val="center"/>
          </w:tcPr>
          <w:p w14:paraId="1AC79A2D"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767271E8"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42EFFE12" w14:textId="77777777">
        <w:trPr>
          <w:trHeight w:val="691"/>
          <w:jc w:val="center"/>
        </w:trPr>
        <w:tc>
          <w:tcPr>
            <w:tcW w:w="1047" w:type="dxa"/>
            <w:vAlign w:val="center"/>
          </w:tcPr>
          <w:p w14:paraId="5E7A7823"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10</w:t>
            </w:r>
          </w:p>
        </w:tc>
        <w:tc>
          <w:tcPr>
            <w:tcW w:w="1925" w:type="dxa"/>
            <w:vAlign w:val="center"/>
          </w:tcPr>
          <w:p w14:paraId="1B5FAC96"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造价咨询单位</w:t>
            </w:r>
          </w:p>
        </w:tc>
        <w:tc>
          <w:tcPr>
            <w:tcW w:w="2268" w:type="dxa"/>
            <w:vAlign w:val="center"/>
          </w:tcPr>
          <w:p w14:paraId="406CB01D"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w:t>
            </w:r>
          </w:p>
        </w:tc>
        <w:tc>
          <w:tcPr>
            <w:tcW w:w="1559" w:type="dxa"/>
            <w:vAlign w:val="center"/>
          </w:tcPr>
          <w:p w14:paraId="24AD162A"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1F3803A1"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126E7BA6" w14:textId="77777777">
        <w:trPr>
          <w:trHeight w:val="351"/>
          <w:jc w:val="center"/>
        </w:trPr>
        <w:tc>
          <w:tcPr>
            <w:tcW w:w="1047" w:type="dxa"/>
            <w:vAlign w:val="center"/>
          </w:tcPr>
          <w:p w14:paraId="0BF2D66D"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11</w:t>
            </w:r>
          </w:p>
        </w:tc>
        <w:tc>
          <w:tcPr>
            <w:tcW w:w="1925" w:type="dxa"/>
            <w:vAlign w:val="center"/>
          </w:tcPr>
          <w:p w14:paraId="7E18DDEC"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监理单位</w:t>
            </w:r>
          </w:p>
        </w:tc>
        <w:tc>
          <w:tcPr>
            <w:tcW w:w="2268" w:type="dxa"/>
            <w:vAlign w:val="center"/>
          </w:tcPr>
          <w:p w14:paraId="1B06AE22"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w:t>
            </w:r>
          </w:p>
        </w:tc>
        <w:tc>
          <w:tcPr>
            <w:tcW w:w="1559" w:type="dxa"/>
            <w:vAlign w:val="center"/>
          </w:tcPr>
          <w:p w14:paraId="6A530A84"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0EC764B0"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bl>
    <w:p w14:paraId="338A3C43" w14:textId="77777777" w:rsidR="00733CF7" w:rsidRDefault="00236023">
      <w:pPr>
        <w:tabs>
          <w:tab w:val="left" w:pos="105"/>
          <w:tab w:val="left" w:pos="735"/>
          <w:tab w:val="left" w:pos="945"/>
          <w:tab w:val="left" w:pos="3360"/>
        </w:tabs>
        <w:ind w:firstLineChars="0" w:firstLine="0"/>
        <w:rPr>
          <w:rFonts w:ascii="仿宋" w:eastAsia="仿宋" w:hAnsi="仿宋"/>
          <w:b/>
          <w:bCs/>
          <w:color w:val="000000" w:themeColor="text1"/>
          <w:sz w:val="24"/>
          <w:szCs w:val="24"/>
        </w:rPr>
      </w:pPr>
      <w:r>
        <w:rPr>
          <w:rFonts w:ascii="仿宋" w:eastAsia="仿宋" w:hAnsi="仿宋" w:hint="eastAsia"/>
          <w:b/>
          <w:bCs/>
          <w:color w:val="000000" w:themeColor="text1"/>
          <w:sz w:val="24"/>
          <w:szCs w:val="24"/>
        </w:rPr>
        <w:t xml:space="preserve">   七、交货、支付及报价要求</w:t>
      </w:r>
    </w:p>
    <w:p w14:paraId="5936AF94" w14:textId="77777777" w:rsidR="00733CF7" w:rsidRDefault="00236023">
      <w:pPr>
        <w:tabs>
          <w:tab w:val="left" w:pos="105"/>
          <w:tab w:val="left" w:pos="735"/>
          <w:tab w:val="left" w:pos="945"/>
          <w:tab w:val="left" w:pos="3360"/>
        </w:tabs>
        <w:ind w:firstLineChars="0" w:firstLine="480"/>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1、产品交货及质量要求:产品的质量须达到国家、广东省、珠海市现行的行业质量检验标准（包括制造生产、环保、安全标准）；施工图纸设计、技术要求及使用要求；满足国家或合同约定的质量保修期要求：（电梯）机电产品须满足国家规定的质量保修期（验收合格之起计</w:t>
      </w:r>
      <w:r w:rsidRPr="00DE79A9">
        <w:rPr>
          <w:rFonts w:ascii="仿宋" w:eastAsia="仿宋" w:hAnsi="仿宋" w:hint="eastAsia"/>
          <w:sz w:val="24"/>
          <w:szCs w:val="24"/>
        </w:rPr>
        <w:t>贰年</w:t>
      </w:r>
      <w:r>
        <w:rPr>
          <w:rFonts w:ascii="仿宋" w:eastAsia="仿宋" w:hAnsi="仿宋" w:hint="eastAsia"/>
          <w:color w:val="000000" w:themeColor="text1"/>
          <w:sz w:val="24"/>
          <w:szCs w:val="24"/>
        </w:rPr>
        <w:t>）要求；如涉及到公安、消防、环保、特种</w:t>
      </w:r>
      <w:r>
        <w:rPr>
          <w:rFonts w:ascii="仿宋" w:eastAsia="仿宋" w:hAnsi="仿宋"/>
          <w:color w:val="000000" w:themeColor="text1"/>
          <w:sz w:val="24"/>
          <w:szCs w:val="24"/>
        </w:rPr>
        <w:t>装备、</w:t>
      </w:r>
      <w:r>
        <w:rPr>
          <w:rFonts w:ascii="仿宋" w:eastAsia="仿宋" w:hAnsi="仿宋" w:hint="eastAsia"/>
          <w:color w:val="000000" w:themeColor="text1"/>
          <w:sz w:val="24"/>
          <w:szCs w:val="24"/>
        </w:rPr>
        <w:t>供水、供电的材料（设备）等应满足相关管理职能</w:t>
      </w:r>
      <w:r>
        <w:rPr>
          <w:rFonts w:ascii="仿宋" w:eastAsia="仿宋" w:hAnsi="仿宋"/>
          <w:color w:val="000000" w:themeColor="text1"/>
          <w:sz w:val="24"/>
          <w:szCs w:val="24"/>
        </w:rPr>
        <w:t>/验收单</w:t>
      </w:r>
      <w:r>
        <w:rPr>
          <w:rFonts w:ascii="仿宋" w:eastAsia="仿宋" w:hAnsi="仿宋" w:hint="eastAsia"/>
          <w:color w:val="000000" w:themeColor="text1"/>
          <w:sz w:val="24"/>
          <w:szCs w:val="24"/>
        </w:rPr>
        <w:t>位部门规定；货物为原制造商制造的全新产品，表面完好无划损、整体无污染、无侵权行为、无任何缺陷隐患，可依常规安全合法使用；同时还要有产地证明、合格证（或质量保证书）、说明书（包括但不限于：安装、调试及维护手册；部件安装图、原理图和电器接线图等）、完税发票及其他应有的文件；</w:t>
      </w:r>
    </w:p>
    <w:p w14:paraId="21FAA76B" w14:textId="77777777" w:rsidR="00733CF7" w:rsidRDefault="00236023">
      <w:pPr>
        <w:tabs>
          <w:tab w:val="left" w:pos="1050"/>
          <w:tab w:val="center" w:pos="4411"/>
        </w:tabs>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2、交货地点：城市新中心保障房工程</w:t>
      </w:r>
      <w:r>
        <w:rPr>
          <w:rFonts w:ascii="仿宋" w:eastAsia="仿宋" w:hAnsi="仿宋"/>
          <w:color w:val="000000" w:themeColor="text1"/>
          <w:sz w:val="24"/>
          <w:szCs w:val="24"/>
        </w:rPr>
        <w:t>(一期)</w:t>
      </w:r>
      <w:r>
        <w:rPr>
          <w:rFonts w:ascii="仿宋" w:eastAsia="仿宋" w:hAnsi="仿宋" w:hint="eastAsia"/>
          <w:color w:val="000000" w:themeColor="text1"/>
          <w:sz w:val="24"/>
          <w:szCs w:val="24"/>
        </w:rPr>
        <w:t>工程施工工地，具体地点以具体采购单位实际项目工程地点为准；</w:t>
      </w:r>
    </w:p>
    <w:p w14:paraId="27F587DE" w14:textId="77777777" w:rsidR="00733CF7" w:rsidRDefault="00236023">
      <w:pPr>
        <w:tabs>
          <w:tab w:val="left" w:pos="105"/>
          <w:tab w:val="left" w:pos="735"/>
          <w:tab w:val="left" w:pos="945"/>
          <w:tab w:val="left" w:pos="3360"/>
        </w:tabs>
        <w:ind w:firstLine="480"/>
        <w:rPr>
          <w:rFonts w:ascii="仿宋" w:eastAsia="仿宋" w:hAnsi="仿宋"/>
          <w:color w:val="000000" w:themeColor="text1"/>
          <w:sz w:val="24"/>
          <w:szCs w:val="24"/>
        </w:rPr>
      </w:pPr>
      <w:r>
        <w:rPr>
          <w:rFonts w:ascii="仿宋" w:eastAsia="仿宋" w:hAnsi="仿宋"/>
          <w:color w:val="000000" w:themeColor="text1"/>
          <w:sz w:val="24"/>
          <w:szCs w:val="24"/>
        </w:rPr>
        <w:t>3、供货时间：在</w:t>
      </w:r>
      <w:r>
        <w:rPr>
          <w:rFonts w:ascii="仿宋" w:eastAsia="仿宋" w:hAnsi="仿宋" w:hint="eastAsia"/>
          <w:color w:val="000000" w:themeColor="text1"/>
          <w:sz w:val="24"/>
          <w:szCs w:val="24"/>
        </w:rPr>
        <w:t>确定中标后</w:t>
      </w:r>
      <w:r>
        <w:rPr>
          <w:rFonts w:ascii="仿宋" w:eastAsia="仿宋" w:hAnsi="仿宋"/>
          <w:color w:val="000000" w:themeColor="text1"/>
          <w:sz w:val="24"/>
          <w:szCs w:val="24"/>
          <w:u w:val="single"/>
        </w:rPr>
        <w:t>45</w:t>
      </w:r>
      <w:r>
        <w:rPr>
          <w:rFonts w:ascii="仿宋" w:eastAsia="仿宋" w:hAnsi="仿宋" w:hint="eastAsia"/>
          <w:color w:val="000000" w:themeColor="text1"/>
          <w:sz w:val="24"/>
          <w:szCs w:val="24"/>
        </w:rPr>
        <w:t>天内将</w:t>
      </w:r>
      <w:r>
        <w:rPr>
          <w:rFonts w:ascii="仿宋" w:eastAsia="仿宋" w:hAnsi="仿宋"/>
          <w:color w:val="000000" w:themeColor="text1"/>
          <w:sz w:val="24"/>
          <w:szCs w:val="24"/>
        </w:rPr>
        <w:t>1#</w:t>
      </w:r>
      <w:r>
        <w:rPr>
          <w:rFonts w:ascii="仿宋" w:eastAsia="仿宋" w:hAnsi="仿宋" w:hint="eastAsia"/>
          <w:color w:val="000000" w:themeColor="text1"/>
          <w:sz w:val="24"/>
          <w:szCs w:val="24"/>
        </w:rPr>
        <w:t>、</w:t>
      </w:r>
      <w:r>
        <w:rPr>
          <w:rFonts w:ascii="仿宋" w:eastAsia="仿宋" w:hAnsi="仿宋"/>
          <w:color w:val="000000" w:themeColor="text1"/>
          <w:sz w:val="24"/>
          <w:szCs w:val="24"/>
        </w:rPr>
        <w:t>2#楼共</w:t>
      </w:r>
      <w:r>
        <w:rPr>
          <w:rFonts w:ascii="仿宋" w:eastAsia="仿宋" w:hAnsi="仿宋" w:hint="eastAsia"/>
          <w:color w:val="000000" w:themeColor="text1"/>
          <w:sz w:val="24"/>
          <w:szCs w:val="24"/>
        </w:rPr>
        <w:t>4台电梯供应至交货地点开始安装，其他楼栋按照承包单位下发供货要求6</w:t>
      </w:r>
      <w:r>
        <w:rPr>
          <w:rFonts w:ascii="仿宋" w:eastAsia="仿宋" w:hAnsi="仿宋"/>
          <w:color w:val="000000" w:themeColor="text1"/>
          <w:sz w:val="24"/>
          <w:szCs w:val="24"/>
        </w:rPr>
        <w:t>0天内</w:t>
      </w:r>
      <w:r>
        <w:rPr>
          <w:rFonts w:ascii="仿宋" w:eastAsia="仿宋" w:hAnsi="仿宋" w:hint="eastAsia"/>
          <w:color w:val="000000" w:themeColor="text1"/>
          <w:sz w:val="24"/>
          <w:szCs w:val="24"/>
        </w:rPr>
        <w:t>提供。如每延期一天将处</w:t>
      </w:r>
      <w:proofErr w:type="gramStart"/>
      <w:r>
        <w:rPr>
          <w:rFonts w:ascii="仿宋" w:eastAsia="仿宋" w:hAnsi="仿宋" w:hint="eastAsia"/>
          <w:color w:val="000000" w:themeColor="text1"/>
          <w:sz w:val="24"/>
          <w:szCs w:val="24"/>
        </w:rPr>
        <w:t>扣合同</w:t>
      </w:r>
      <w:proofErr w:type="gramEnd"/>
      <w:r>
        <w:rPr>
          <w:rFonts w:ascii="仿宋" w:eastAsia="仿宋" w:hAnsi="仿宋" w:hint="eastAsia"/>
          <w:color w:val="000000" w:themeColor="text1"/>
          <w:sz w:val="24"/>
          <w:szCs w:val="24"/>
        </w:rPr>
        <w:t>总额</w:t>
      </w:r>
      <w:r>
        <w:rPr>
          <w:rFonts w:ascii="仿宋" w:eastAsia="仿宋" w:hAnsi="仿宋"/>
          <w:color w:val="000000" w:themeColor="text1"/>
          <w:sz w:val="24"/>
          <w:szCs w:val="24"/>
        </w:rPr>
        <w:t>0.5％的违约金</w:t>
      </w:r>
      <w:r>
        <w:rPr>
          <w:rFonts w:ascii="仿宋" w:eastAsia="仿宋" w:hAnsi="仿宋" w:hint="eastAsia"/>
          <w:color w:val="000000" w:themeColor="text1"/>
          <w:sz w:val="24"/>
          <w:szCs w:val="24"/>
        </w:rPr>
        <w:t xml:space="preserve">，但经采购单位同意延期交货的除外； </w:t>
      </w:r>
    </w:p>
    <w:p w14:paraId="116A1AE1" w14:textId="77777777" w:rsidR="00733CF7" w:rsidRDefault="00236023">
      <w:pPr>
        <w:tabs>
          <w:tab w:val="left" w:pos="105"/>
          <w:tab w:val="left" w:pos="735"/>
          <w:tab w:val="left" w:pos="945"/>
          <w:tab w:val="left" w:pos="336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4、报价应为到工地</w:t>
      </w:r>
      <w:r>
        <w:rPr>
          <w:rFonts w:ascii="仿宋" w:eastAsia="仿宋" w:hAnsi="仿宋"/>
          <w:color w:val="000000" w:themeColor="text1"/>
          <w:sz w:val="24"/>
          <w:szCs w:val="24"/>
        </w:rPr>
        <w:t>验收交付</w:t>
      </w:r>
      <w:r>
        <w:rPr>
          <w:rFonts w:ascii="仿宋" w:eastAsia="仿宋" w:hAnsi="仿宋" w:hint="eastAsia"/>
          <w:color w:val="000000" w:themeColor="text1"/>
          <w:sz w:val="24"/>
          <w:szCs w:val="24"/>
        </w:rPr>
        <w:t>价，其单价为综合单价：</w:t>
      </w:r>
    </w:p>
    <w:p w14:paraId="2E95EB4D" w14:textId="77777777" w:rsidR="00733CF7" w:rsidRDefault="00236023">
      <w:pPr>
        <w:tabs>
          <w:tab w:val="left" w:pos="105"/>
          <w:tab w:val="left" w:pos="735"/>
          <w:tab w:val="left" w:pos="945"/>
          <w:tab w:val="left" w:pos="3360"/>
        </w:tabs>
        <w:ind w:firstLineChars="100" w:firstLine="240"/>
        <w:rPr>
          <w:rFonts w:ascii="仿宋" w:eastAsia="仿宋" w:hAnsi="仿宋"/>
          <w:color w:val="000000" w:themeColor="text1"/>
          <w:sz w:val="24"/>
          <w:szCs w:val="24"/>
        </w:rPr>
      </w:pPr>
      <w:r>
        <w:rPr>
          <w:rFonts w:ascii="仿宋" w:eastAsia="仿宋" w:hAnsi="仿宋" w:hint="eastAsia"/>
          <w:color w:val="000000" w:themeColor="text1"/>
          <w:sz w:val="24"/>
          <w:szCs w:val="24"/>
        </w:rPr>
        <w:t>（1）该综合单价</w:t>
      </w:r>
      <w:proofErr w:type="gramStart"/>
      <w:r>
        <w:rPr>
          <w:rFonts w:ascii="仿宋" w:eastAsia="仿宋" w:hAnsi="仿宋" w:hint="eastAsia"/>
          <w:color w:val="000000" w:themeColor="text1"/>
          <w:sz w:val="24"/>
          <w:szCs w:val="24"/>
        </w:rPr>
        <w:t>已综合</w:t>
      </w:r>
      <w:proofErr w:type="gramEnd"/>
      <w:r>
        <w:rPr>
          <w:rFonts w:ascii="仿宋" w:eastAsia="仿宋" w:hAnsi="仿宋" w:hint="eastAsia"/>
          <w:color w:val="000000" w:themeColor="text1"/>
          <w:sz w:val="24"/>
          <w:szCs w:val="24"/>
        </w:rPr>
        <w:t>考虑了包括但不限于生产厂家自行设计产品过程中所涉及到的所有费用、电气设备入网费（如有或属于）、生产/制作成本（包括人工费、机械、材料、生产办公场地使用费用、企业管理费）、利润、检测费、包装、运输及装卸费、材料/设备保险费、储存保管、安装、设计联络、调试、专项验收</w:t>
      </w:r>
      <w:r>
        <w:rPr>
          <w:rFonts w:ascii="仿宋" w:eastAsia="仿宋" w:hAnsi="仿宋"/>
          <w:color w:val="000000" w:themeColor="text1"/>
          <w:sz w:val="24"/>
          <w:szCs w:val="24"/>
        </w:rPr>
        <w:t>、</w:t>
      </w:r>
      <w:r>
        <w:rPr>
          <w:rFonts w:ascii="仿宋" w:eastAsia="仿宋" w:hAnsi="仿宋" w:hint="eastAsia"/>
          <w:color w:val="000000" w:themeColor="text1"/>
          <w:sz w:val="24"/>
          <w:szCs w:val="24"/>
        </w:rPr>
        <w:t>培训费、电梯</w:t>
      </w:r>
      <w:r>
        <w:rPr>
          <w:rFonts w:ascii="仿宋" w:eastAsia="仿宋" w:hAnsi="仿宋"/>
          <w:color w:val="000000" w:themeColor="text1"/>
          <w:sz w:val="24"/>
          <w:szCs w:val="24"/>
        </w:rPr>
        <w:t>投入使用的施工期间的配合费、</w:t>
      </w:r>
      <w:r>
        <w:rPr>
          <w:rFonts w:ascii="仿宋" w:eastAsia="仿宋" w:hAnsi="仿宋" w:hint="eastAsia"/>
          <w:color w:val="000000" w:themeColor="text1"/>
          <w:sz w:val="24"/>
          <w:szCs w:val="24"/>
        </w:rPr>
        <w:t>质量保证期内的维护费（含包修包换费）、相关税费（包括增值税）与合同包含的所有风险、责任等全部费用（但不</w:t>
      </w:r>
      <w:proofErr w:type="gramStart"/>
      <w:r>
        <w:rPr>
          <w:rFonts w:ascii="仿宋" w:eastAsia="仿宋" w:hAnsi="仿宋" w:hint="eastAsia"/>
          <w:color w:val="000000" w:themeColor="text1"/>
          <w:sz w:val="24"/>
          <w:szCs w:val="24"/>
        </w:rPr>
        <w:t>包括采管费</w:t>
      </w:r>
      <w:proofErr w:type="gramEnd"/>
      <w:r>
        <w:rPr>
          <w:rFonts w:ascii="仿宋" w:eastAsia="仿宋" w:hAnsi="仿宋" w:hint="eastAsia"/>
          <w:color w:val="000000" w:themeColor="text1"/>
          <w:sz w:val="24"/>
          <w:szCs w:val="24"/>
        </w:rPr>
        <w:t>）；采购单位有权根据工程建设需要增减调整采购数量，但供应商报价中的综合单价不作调整；</w:t>
      </w:r>
    </w:p>
    <w:p w14:paraId="4870C057" w14:textId="77777777" w:rsidR="00733CF7" w:rsidRDefault="00236023">
      <w:pPr>
        <w:tabs>
          <w:tab w:val="left" w:pos="105"/>
          <w:tab w:val="left" w:pos="735"/>
          <w:tab w:val="left" w:pos="945"/>
          <w:tab w:val="left" w:pos="3360"/>
        </w:tabs>
        <w:ind w:firstLineChars="100" w:firstLine="24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其他：供应商需服从总承包人的现场统一管理，符合现场安全文明施工要求，执行总承包人统一的安全文明施工标准。材料设备到场后需有序存放，并做好成品保护措施。施工期间需做好安全防护措施，所需措施</w:t>
      </w:r>
      <w:proofErr w:type="gramStart"/>
      <w:r>
        <w:rPr>
          <w:rFonts w:ascii="仿宋" w:eastAsia="仿宋" w:hAnsi="仿宋" w:hint="eastAsia"/>
          <w:color w:val="000000" w:themeColor="text1"/>
          <w:sz w:val="24"/>
          <w:szCs w:val="24"/>
        </w:rPr>
        <w:t>费投入</w:t>
      </w:r>
      <w:proofErr w:type="gramEnd"/>
      <w:r>
        <w:rPr>
          <w:rFonts w:ascii="仿宋" w:eastAsia="仿宋" w:hAnsi="仿宋" w:hint="eastAsia"/>
          <w:color w:val="000000" w:themeColor="text1"/>
          <w:sz w:val="24"/>
          <w:szCs w:val="24"/>
        </w:rPr>
        <w:t>由供应商负责。总承包人提供施工水电接口，由供应商自行接通和维护，并承担施工水电费。</w:t>
      </w:r>
    </w:p>
    <w:p w14:paraId="288F9B81" w14:textId="77777777" w:rsidR="00733CF7" w:rsidRDefault="00236023">
      <w:pPr>
        <w:tabs>
          <w:tab w:val="left" w:pos="105"/>
          <w:tab w:val="left" w:pos="735"/>
          <w:tab w:val="left" w:pos="945"/>
          <w:tab w:val="left" w:pos="336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5、款项结付条件：采购供应合同签订后支付合同价的10%作为预付款，当材料（设备）货物供应至交货点交货、安装并检验合格后支付至已交货物总价款的7</w:t>
      </w:r>
      <w:r>
        <w:rPr>
          <w:rFonts w:ascii="仿宋" w:eastAsia="仿宋" w:hAnsi="仿宋"/>
          <w:color w:val="000000" w:themeColor="text1"/>
          <w:sz w:val="24"/>
          <w:szCs w:val="24"/>
        </w:rPr>
        <w:t>0</w:t>
      </w:r>
      <w:r>
        <w:rPr>
          <w:rFonts w:ascii="仿宋" w:eastAsia="仿宋" w:hAnsi="仿宋" w:hint="eastAsia"/>
          <w:color w:val="000000" w:themeColor="text1"/>
          <w:sz w:val="24"/>
          <w:szCs w:val="24"/>
        </w:rPr>
        <w:t>%，当工程竣工验收后支付</w:t>
      </w:r>
      <w:proofErr w:type="gramStart"/>
      <w:r>
        <w:rPr>
          <w:rFonts w:ascii="仿宋" w:eastAsia="仿宋" w:hAnsi="仿宋" w:hint="eastAsia"/>
          <w:color w:val="000000" w:themeColor="text1"/>
          <w:sz w:val="24"/>
          <w:szCs w:val="24"/>
        </w:rPr>
        <w:t>至供应</w:t>
      </w:r>
      <w:proofErr w:type="gramEnd"/>
      <w:r>
        <w:rPr>
          <w:rFonts w:ascii="仿宋" w:eastAsia="仿宋" w:hAnsi="仿宋" w:hint="eastAsia"/>
          <w:color w:val="000000" w:themeColor="text1"/>
          <w:sz w:val="24"/>
          <w:szCs w:val="24"/>
        </w:rPr>
        <w:t>货物总价款的95％，保修期（工程竣工验收</w:t>
      </w:r>
      <w:r>
        <w:rPr>
          <w:rFonts w:ascii="仿宋" w:eastAsia="仿宋" w:hAnsi="仿宋" w:hint="eastAsia"/>
          <w:color w:val="000000" w:themeColor="text1"/>
          <w:sz w:val="24"/>
          <w:szCs w:val="24"/>
        </w:rPr>
        <w:lastRenderedPageBreak/>
        <w:t>后贰年）满后支付</w:t>
      </w:r>
      <w:proofErr w:type="gramStart"/>
      <w:r>
        <w:rPr>
          <w:rFonts w:ascii="仿宋" w:eastAsia="仿宋" w:hAnsi="仿宋" w:hint="eastAsia"/>
          <w:color w:val="000000" w:themeColor="text1"/>
          <w:sz w:val="24"/>
          <w:szCs w:val="24"/>
        </w:rPr>
        <w:t>至供应</w:t>
      </w:r>
      <w:proofErr w:type="gramEnd"/>
      <w:r>
        <w:rPr>
          <w:rFonts w:ascii="仿宋" w:eastAsia="仿宋" w:hAnsi="仿宋" w:hint="eastAsia"/>
          <w:color w:val="000000" w:themeColor="text1"/>
          <w:sz w:val="24"/>
          <w:szCs w:val="24"/>
        </w:rPr>
        <w:t>货物总价款的100％。</w:t>
      </w:r>
    </w:p>
    <w:p w14:paraId="284D6BCC" w14:textId="77777777" w:rsidR="00733CF7" w:rsidRDefault="00236023">
      <w:pPr>
        <w:autoSpaceDE w:val="0"/>
        <w:autoSpaceDN w:val="0"/>
        <w:ind w:firstLineChars="100" w:firstLine="240"/>
        <w:jc w:val="left"/>
        <w:rPr>
          <w:rFonts w:ascii="仿宋" w:eastAsia="仿宋" w:hAnsi="仿宋"/>
          <w:color w:val="000000" w:themeColor="text1"/>
          <w:sz w:val="24"/>
          <w:szCs w:val="24"/>
        </w:rPr>
      </w:pPr>
      <w:r>
        <w:rPr>
          <w:rFonts w:ascii="仿宋" w:eastAsia="仿宋" w:hAnsi="仿宋" w:hint="eastAsia"/>
          <w:color w:val="000000" w:themeColor="text1"/>
          <w:sz w:val="24"/>
          <w:szCs w:val="24"/>
        </w:rPr>
        <w:t>支付预付款</w:t>
      </w:r>
      <w:proofErr w:type="gramStart"/>
      <w:r>
        <w:rPr>
          <w:rFonts w:ascii="仿宋" w:eastAsia="仿宋" w:hAnsi="仿宋" w:hint="eastAsia"/>
          <w:color w:val="000000" w:themeColor="text1"/>
          <w:sz w:val="24"/>
          <w:szCs w:val="24"/>
        </w:rPr>
        <w:t>前供应</w:t>
      </w:r>
      <w:proofErr w:type="gramEnd"/>
      <w:r>
        <w:rPr>
          <w:rFonts w:ascii="仿宋" w:eastAsia="仿宋" w:hAnsi="仿宋" w:hint="eastAsia"/>
          <w:color w:val="000000" w:themeColor="text1"/>
          <w:sz w:val="24"/>
          <w:szCs w:val="24"/>
        </w:rPr>
        <w:t>商应向采购单位提供与预付款金额相等（即合同价的10%）的不可撤销的银行保函（注：如供应商不提供不可撤销的银行保函，则采购单位无需支付预付款）。</w:t>
      </w:r>
    </w:p>
    <w:p w14:paraId="3D2D32F9" w14:textId="77777777" w:rsidR="00733CF7" w:rsidRDefault="00236023">
      <w:pPr>
        <w:autoSpaceDE w:val="0"/>
        <w:autoSpaceDN w:val="0"/>
        <w:ind w:firstLineChars="100" w:firstLine="240"/>
        <w:jc w:val="left"/>
        <w:rPr>
          <w:rFonts w:ascii="仿宋" w:eastAsia="仿宋" w:hAnsi="仿宋"/>
          <w:color w:val="000000" w:themeColor="text1"/>
          <w:sz w:val="24"/>
          <w:szCs w:val="24"/>
        </w:rPr>
      </w:pPr>
      <w:r>
        <w:rPr>
          <w:rFonts w:ascii="仿宋" w:eastAsia="仿宋" w:hAnsi="仿宋" w:hint="eastAsia"/>
          <w:color w:val="000000" w:themeColor="text1"/>
          <w:sz w:val="24"/>
          <w:szCs w:val="24"/>
        </w:rPr>
        <w:t>6、合同签订：供应商确认中选后，应于</w:t>
      </w:r>
      <w:r>
        <w:rPr>
          <w:rFonts w:ascii="仿宋" w:eastAsia="仿宋" w:hAnsi="仿宋"/>
          <w:color w:val="000000" w:themeColor="text1"/>
          <w:sz w:val="24"/>
          <w:szCs w:val="24"/>
        </w:rPr>
        <w:t>7</w:t>
      </w:r>
      <w:r>
        <w:rPr>
          <w:rFonts w:ascii="仿宋" w:eastAsia="仿宋" w:hAnsi="仿宋" w:hint="eastAsia"/>
          <w:color w:val="000000" w:themeColor="text1"/>
          <w:sz w:val="24"/>
          <w:szCs w:val="24"/>
        </w:rPr>
        <w:t>天内与采购单位中建科技</w:t>
      </w:r>
      <w:r>
        <w:rPr>
          <w:rFonts w:ascii="仿宋" w:eastAsia="仿宋" w:hAnsi="仿宋"/>
          <w:color w:val="000000" w:themeColor="text1"/>
          <w:sz w:val="24"/>
          <w:szCs w:val="24"/>
        </w:rPr>
        <w:t>有限公司</w:t>
      </w:r>
      <w:r>
        <w:rPr>
          <w:rFonts w:ascii="仿宋" w:eastAsia="仿宋" w:hAnsi="仿宋" w:hint="eastAsia"/>
          <w:color w:val="000000" w:themeColor="text1"/>
          <w:sz w:val="24"/>
          <w:szCs w:val="24"/>
        </w:rPr>
        <w:t>签订采购供应合同,格式见附件5。</w:t>
      </w:r>
    </w:p>
    <w:p w14:paraId="0A094756" w14:textId="77777777" w:rsidR="00733CF7" w:rsidRDefault="00236023">
      <w:pPr>
        <w:ind w:left="482" w:firstLineChars="0" w:firstLine="0"/>
        <w:jc w:val="left"/>
        <w:rPr>
          <w:rFonts w:ascii="仿宋" w:eastAsia="仿宋" w:hAnsi="仿宋"/>
          <w:b/>
          <w:bCs/>
          <w:color w:val="000000" w:themeColor="text1"/>
          <w:sz w:val="24"/>
          <w:szCs w:val="24"/>
        </w:rPr>
      </w:pPr>
      <w:r>
        <w:rPr>
          <w:rFonts w:ascii="仿宋" w:eastAsia="仿宋" w:hAnsi="仿宋" w:hint="eastAsia"/>
          <w:b/>
          <w:bCs/>
          <w:color w:val="000000" w:themeColor="text1"/>
          <w:sz w:val="24"/>
          <w:szCs w:val="24"/>
        </w:rPr>
        <w:t>八、竞争性报价文件的构成</w:t>
      </w:r>
    </w:p>
    <w:p w14:paraId="21026FA8" w14:textId="2E59BC32"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报价单位应提交</w:t>
      </w:r>
      <w:r w:rsidR="004470FD">
        <w:rPr>
          <w:rFonts w:ascii="仿宋" w:eastAsia="仿宋" w:hAnsi="仿宋" w:hint="eastAsia"/>
          <w:color w:val="000000" w:themeColor="text1"/>
          <w:sz w:val="24"/>
          <w:szCs w:val="24"/>
        </w:rPr>
        <w:t>十一</w:t>
      </w:r>
      <w:r>
        <w:rPr>
          <w:rFonts w:ascii="仿宋" w:eastAsia="仿宋" w:hAnsi="仿宋" w:hint="eastAsia"/>
          <w:color w:val="000000" w:themeColor="text1"/>
          <w:sz w:val="24"/>
          <w:szCs w:val="24"/>
        </w:rPr>
        <w:t>份报价文件，一份正本和</w:t>
      </w:r>
      <w:r w:rsidR="004470FD">
        <w:rPr>
          <w:rFonts w:ascii="仿宋" w:eastAsia="仿宋" w:hAnsi="仿宋"/>
          <w:color w:val="000000" w:themeColor="text1"/>
          <w:sz w:val="24"/>
          <w:szCs w:val="24"/>
        </w:rPr>
        <w:t>十</w:t>
      </w:r>
      <w:r>
        <w:rPr>
          <w:rFonts w:ascii="仿宋" w:eastAsia="仿宋" w:hAnsi="仿宋" w:hint="eastAsia"/>
          <w:color w:val="000000" w:themeColor="text1"/>
          <w:sz w:val="24"/>
          <w:szCs w:val="24"/>
        </w:rPr>
        <w:t>份副本，在每一份报价文件上要明确注明“正本”或“副本”字样，一旦正本和副本有差异，以正本为准。</w:t>
      </w:r>
    </w:p>
    <w:p w14:paraId="75824975"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1、所有资信、资格证明（含法定代表人证明书、法定代表人授权委托书）文件装入一个密封袋里；</w:t>
      </w:r>
    </w:p>
    <w:p w14:paraId="22490E02" w14:textId="77777777" w:rsidR="00733CF7" w:rsidRDefault="00236023">
      <w:pPr>
        <w:tabs>
          <w:tab w:val="left" w:pos="0"/>
        </w:tabs>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rPr>
        <w:t>（1）、法定代表人身份证明书（具体详见附件1）；</w:t>
      </w:r>
    </w:p>
    <w:p w14:paraId="67AB29FB" w14:textId="77777777" w:rsidR="00733CF7" w:rsidRDefault="00236023">
      <w:pPr>
        <w:tabs>
          <w:tab w:val="left" w:pos="0"/>
        </w:tabs>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rPr>
        <w:t>（2）、法定代表人授权委托书（具体详见附件2）（若法定代表人到场，则不需提供）；</w:t>
      </w:r>
    </w:p>
    <w:p w14:paraId="2C76786C" w14:textId="77777777" w:rsidR="00733CF7" w:rsidRDefault="00236023">
      <w:pPr>
        <w:tabs>
          <w:tab w:val="left" w:pos="0"/>
        </w:tabs>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rPr>
        <w:t>（3）、资格证明文件：</w:t>
      </w:r>
    </w:p>
    <w:p w14:paraId="57F692D6" w14:textId="77777777" w:rsidR="00733CF7" w:rsidRDefault="00236023">
      <w:pPr>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a.供应商或生产企业的营业执照（提供复印件，要求清晰，盖单位公章）； </w:t>
      </w:r>
    </w:p>
    <w:p w14:paraId="6FDAB271" w14:textId="2854D1FC" w:rsidR="00733CF7" w:rsidRDefault="00D35204">
      <w:pPr>
        <w:ind w:firstLine="480"/>
        <w:rPr>
          <w:rFonts w:ascii="仿宋" w:eastAsia="仿宋" w:hAnsi="仿宋"/>
          <w:color w:val="000000" w:themeColor="text1"/>
          <w:sz w:val="24"/>
          <w:szCs w:val="24"/>
        </w:rPr>
      </w:pPr>
      <w:r>
        <w:rPr>
          <w:rFonts w:ascii="仿宋" w:eastAsia="仿宋" w:hAnsi="仿宋"/>
          <w:color w:val="000000" w:themeColor="text1"/>
          <w:sz w:val="24"/>
          <w:szCs w:val="24"/>
        </w:rPr>
        <w:t>b</w:t>
      </w:r>
      <w:r w:rsidR="00236023">
        <w:rPr>
          <w:rFonts w:ascii="仿宋" w:eastAsia="仿宋" w:hAnsi="仿宋" w:hint="eastAsia"/>
          <w:color w:val="000000" w:themeColor="text1"/>
          <w:sz w:val="24"/>
          <w:szCs w:val="24"/>
        </w:rPr>
        <w:t>.如为代理商则需提供生产厂家授权委托书。</w:t>
      </w:r>
    </w:p>
    <w:p w14:paraId="33FC9C1A" w14:textId="5908854A" w:rsidR="00733CF7" w:rsidRDefault="00D35204">
      <w:pPr>
        <w:ind w:firstLine="480"/>
        <w:rPr>
          <w:rFonts w:ascii="仿宋" w:eastAsia="仿宋" w:hAnsi="仿宋"/>
          <w:color w:val="000000" w:themeColor="text1"/>
          <w:sz w:val="24"/>
          <w:szCs w:val="24"/>
        </w:rPr>
      </w:pPr>
      <w:r>
        <w:rPr>
          <w:rFonts w:ascii="仿宋" w:eastAsia="仿宋" w:hAnsi="仿宋"/>
          <w:color w:val="000000" w:themeColor="text1"/>
          <w:sz w:val="24"/>
          <w:szCs w:val="24"/>
        </w:rPr>
        <w:t>c</w:t>
      </w:r>
      <w:r w:rsidR="00236023">
        <w:rPr>
          <w:rFonts w:ascii="仿宋" w:eastAsia="仿宋" w:hAnsi="仿宋" w:hint="eastAsia"/>
          <w:color w:val="000000" w:themeColor="text1"/>
          <w:sz w:val="24"/>
          <w:szCs w:val="24"/>
        </w:rPr>
        <w:t>.</w:t>
      </w:r>
      <w:r w:rsidR="00236023">
        <w:rPr>
          <w:rFonts w:ascii="仿宋" w:eastAsia="仿宋" w:hAnsi="仿宋"/>
          <w:color w:val="000000" w:themeColor="text1"/>
          <w:sz w:val="24"/>
          <w:szCs w:val="24"/>
        </w:rPr>
        <w:t>电梯特种设备安装改造维修许可证</w:t>
      </w:r>
      <w:r w:rsidR="00236023">
        <w:rPr>
          <w:rFonts w:ascii="仿宋" w:eastAsia="仿宋" w:hAnsi="仿宋" w:hint="eastAsia"/>
          <w:color w:val="000000" w:themeColor="text1"/>
          <w:sz w:val="24"/>
          <w:szCs w:val="24"/>
        </w:rPr>
        <w:t>（提供复印件，要求清晰）；</w:t>
      </w:r>
    </w:p>
    <w:p w14:paraId="7CFD5F71" w14:textId="36EE526F" w:rsidR="00733CF7" w:rsidRDefault="00D35204">
      <w:pPr>
        <w:ind w:firstLine="480"/>
        <w:rPr>
          <w:rFonts w:ascii="仿宋" w:eastAsia="仿宋" w:hAnsi="仿宋"/>
          <w:color w:val="000000" w:themeColor="text1"/>
          <w:sz w:val="24"/>
          <w:szCs w:val="24"/>
        </w:rPr>
      </w:pPr>
      <w:r>
        <w:rPr>
          <w:rFonts w:ascii="仿宋" w:eastAsia="仿宋" w:hAnsi="仿宋"/>
          <w:color w:val="000000" w:themeColor="text1"/>
          <w:sz w:val="24"/>
          <w:szCs w:val="24"/>
        </w:rPr>
        <w:t>d</w:t>
      </w:r>
      <w:r w:rsidR="00236023">
        <w:rPr>
          <w:rFonts w:ascii="仿宋" w:eastAsia="仿宋" w:hAnsi="仿宋" w:hint="eastAsia"/>
          <w:color w:val="000000" w:themeColor="text1"/>
          <w:sz w:val="24"/>
          <w:szCs w:val="24"/>
        </w:rPr>
        <w:t>.生产许可证（提供复印件，要求清晰）；</w:t>
      </w:r>
    </w:p>
    <w:p w14:paraId="1F4375A1" w14:textId="17EE6196" w:rsidR="00733CF7" w:rsidRDefault="00D35204">
      <w:pPr>
        <w:ind w:firstLine="480"/>
        <w:rPr>
          <w:rFonts w:ascii="仿宋" w:eastAsia="仿宋" w:hAnsi="仿宋"/>
          <w:color w:val="000000" w:themeColor="text1"/>
          <w:sz w:val="24"/>
          <w:szCs w:val="24"/>
        </w:rPr>
      </w:pPr>
      <w:r>
        <w:rPr>
          <w:rFonts w:ascii="仿宋" w:eastAsia="仿宋" w:hAnsi="仿宋"/>
          <w:color w:val="000000" w:themeColor="text1"/>
          <w:sz w:val="24"/>
          <w:szCs w:val="24"/>
        </w:rPr>
        <w:t>e</w:t>
      </w:r>
      <w:r w:rsidR="00236023">
        <w:rPr>
          <w:rFonts w:ascii="仿宋" w:eastAsia="仿宋" w:hAnsi="仿宋" w:hint="eastAsia"/>
          <w:color w:val="000000" w:themeColor="text1"/>
          <w:sz w:val="24"/>
          <w:szCs w:val="24"/>
        </w:rPr>
        <w:t>.</w:t>
      </w:r>
      <w:r w:rsidR="0033625E" w:rsidRPr="0033625E">
        <w:rPr>
          <w:rFonts w:ascii="仿宋" w:eastAsia="仿宋" w:hAnsi="仿宋" w:hint="eastAsia"/>
          <w:color w:val="000000" w:themeColor="text1"/>
          <w:sz w:val="24"/>
          <w:szCs w:val="24"/>
        </w:rPr>
        <w:t>不少于</w:t>
      </w:r>
      <w:r w:rsidR="0033625E" w:rsidRPr="0033625E">
        <w:rPr>
          <w:rFonts w:ascii="仿宋" w:eastAsia="仿宋" w:hAnsi="仿宋"/>
          <w:color w:val="000000" w:themeColor="text1"/>
          <w:sz w:val="24"/>
          <w:szCs w:val="24"/>
        </w:rPr>
        <w:t>3份</w:t>
      </w:r>
      <w:r w:rsidR="00236023">
        <w:rPr>
          <w:rFonts w:ascii="仿宋" w:eastAsia="仿宋" w:hAnsi="仿宋" w:hint="eastAsia"/>
          <w:color w:val="000000" w:themeColor="text1"/>
          <w:sz w:val="24"/>
          <w:szCs w:val="24"/>
        </w:rPr>
        <w:t>近两年同类同等规模以上业绩证明</w:t>
      </w:r>
      <w:r w:rsidR="000A2E40" w:rsidRPr="000A2E40">
        <w:rPr>
          <w:rFonts w:ascii="仿宋" w:eastAsia="仿宋" w:hAnsi="仿宋" w:hint="eastAsia"/>
          <w:color w:val="000000" w:themeColor="text1"/>
          <w:sz w:val="24"/>
          <w:szCs w:val="24"/>
        </w:rPr>
        <w:t>，如为代理商则需提供代理商自身业绩</w:t>
      </w:r>
      <w:r w:rsidR="00236023">
        <w:rPr>
          <w:rFonts w:ascii="仿宋" w:eastAsia="仿宋" w:hAnsi="仿宋" w:hint="eastAsia"/>
          <w:color w:val="000000" w:themeColor="text1"/>
          <w:sz w:val="24"/>
          <w:szCs w:val="24"/>
        </w:rPr>
        <w:t>（提供合同或中标通知书复印件，要求清晰，并提供原件现场验证备用）；</w:t>
      </w:r>
    </w:p>
    <w:p w14:paraId="1302DBFE" w14:textId="77777777" w:rsidR="00733CF7" w:rsidRDefault="00236023">
      <w:pPr>
        <w:tabs>
          <w:tab w:val="left" w:pos="0"/>
        </w:tabs>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rPr>
        <w:t>（4）、提交竞价保证金收款收据或银行已汇款凭证（提供复印件，要求清晰）</w:t>
      </w:r>
    </w:p>
    <w:p w14:paraId="2F22699F" w14:textId="0A7AC055" w:rsidR="000A2E40" w:rsidRDefault="000A2E40">
      <w:pPr>
        <w:tabs>
          <w:tab w:val="left" w:pos="0"/>
        </w:tabs>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rPr>
        <w:t>（5）、投标承诺书（具体详见附件3）</w:t>
      </w:r>
    </w:p>
    <w:p w14:paraId="6FBE5824"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2、报价单加盖报价单位公章后单独密封;袋外标识报价单位并在密封处加盖报价单位公章。</w:t>
      </w:r>
    </w:p>
    <w:p w14:paraId="7448581C" w14:textId="77777777" w:rsidR="00733CF7" w:rsidRDefault="00236023">
      <w:pPr>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城市新中心保障房工程</w:t>
      </w:r>
      <w:r>
        <w:rPr>
          <w:rFonts w:ascii="仿宋" w:eastAsia="仿宋" w:hAnsi="仿宋"/>
          <w:color w:val="000000" w:themeColor="text1"/>
          <w:sz w:val="24"/>
          <w:szCs w:val="24"/>
        </w:rPr>
        <w:t>(一期)</w:t>
      </w:r>
      <w:r>
        <w:rPr>
          <w:rFonts w:ascii="仿宋" w:eastAsia="仿宋" w:hAnsi="仿宋" w:hint="eastAsia"/>
          <w:color w:val="000000" w:themeColor="text1"/>
          <w:sz w:val="24"/>
          <w:szCs w:val="24"/>
        </w:rPr>
        <w:t>工程材料（设备）竞争性询价采购报价清单（详见附件3，注：报价供应商负责人签字、盖单位公章）；</w:t>
      </w:r>
    </w:p>
    <w:p w14:paraId="16690DE8" w14:textId="77777777" w:rsidR="00733CF7" w:rsidRDefault="00236023">
      <w:pPr>
        <w:ind w:firstLineChars="100" w:firstLine="24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特别说明：报价供应商对询价采购文件所附清单所列项目须报价完整，不接受只对独立清单内的部分项目进行报价，如只针对部分项目进行报价时，该报价</w:t>
      </w:r>
      <w:r>
        <w:rPr>
          <w:rFonts w:ascii="仿宋" w:eastAsia="仿宋" w:hAnsi="仿宋" w:hint="eastAsia"/>
          <w:color w:val="000000" w:themeColor="text1"/>
          <w:sz w:val="24"/>
          <w:szCs w:val="24"/>
        </w:rPr>
        <w:lastRenderedPageBreak/>
        <w:t>文件按无效报价处理。</w:t>
      </w:r>
    </w:p>
    <w:p w14:paraId="574727C4" w14:textId="77777777" w:rsidR="00733CF7" w:rsidRDefault="00236023">
      <w:pPr>
        <w:ind w:left="482" w:firstLineChars="0" w:firstLine="0"/>
        <w:jc w:val="left"/>
        <w:rPr>
          <w:rFonts w:ascii="仿宋" w:eastAsia="仿宋" w:hAnsi="仿宋"/>
          <w:b/>
          <w:bCs/>
          <w:color w:val="000000" w:themeColor="text1"/>
          <w:sz w:val="24"/>
          <w:szCs w:val="24"/>
        </w:rPr>
      </w:pPr>
      <w:r>
        <w:rPr>
          <w:rFonts w:ascii="仿宋" w:eastAsia="仿宋" w:hAnsi="仿宋" w:hint="eastAsia"/>
          <w:b/>
          <w:bCs/>
          <w:color w:val="000000" w:themeColor="text1"/>
          <w:sz w:val="24"/>
          <w:szCs w:val="24"/>
        </w:rPr>
        <w:t>九、报价竞价担保</w:t>
      </w:r>
    </w:p>
    <w:p w14:paraId="5FCD63AA" w14:textId="07050106" w:rsidR="00733CF7" w:rsidRDefault="00236023">
      <w:pPr>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各报价供应商在报价文件递交截止时间前，向承包人提交竞价保证金人民币</w:t>
      </w:r>
      <w:r w:rsidR="00D35204">
        <w:rPr>
          <w:rFonts w:ascii="仿宋" w:eastAsia="仿宋" w:hAnsi="仿宋" w:hint="eastAsia"/>
          <w:color w:val="000000" w:themeColor="text1"/>
          <w:sz w:val="24"/>
          <w:szCs w:val="24"/>
          <w:u w:val="single"/>
        </w:rPr>
        <w:t>贰拾贰万伍仟</w:t>
      </w:r>
      <w:r>
        <w:rPr>
          <w:rFonts w:ascii="仿宋" w:eastAsia="仿宋" w:hAnsi="仿宋" w:hint="eastAsia"/>
          <w:color w:val="000000" w:themeColor="text1"/>
          <w:sz w:val="24"/>
          <w:szCs w:val="24"/>
        </w:rPr>
        <w:t>元（</w:t>
      </w:r>
      <w:r>
        <w:rPr>
          <w:rFonts w:ascii="仿宋" w:eastAsia="仿宋" w:hAnsi="仿宋" w:hint="eastAsia"/>
          <w:color w:val="000000" w:themeColor="text1"/>
          <w:sz w:val="24"/>
          <w:szCs w:val="24"/>
          <w:u w:val="single"/>
        </w:rPr>
        <w:t>￥</w:t>
      </w:r>
      <w:r w:rsidR="00D35204">
        <w:rPr>
          <w:rFonts w:ascii="仿宋" w:eastAsia="仿宋" w:hAnsi="仿宋"/>
          <w:color w:val="000000" w:themeColor="text1"/>
          <w:sz w:val="24"/>
          <w:szCs w:val="24"/>
          <w:u w:val="single"/>
        </w:rPr>
        <w:t>225000</w:t>
      </w:r>
      <w:r>
        <w:rPr>
          <w:rFonts w:ascii="仿宋" w:eastAsia="仿宋" w:hAnsi="仿宋" w:hint="eastAsia"/>
          <w:color w:val="000000" w:themeColor="text1"/>
          <w:sz w:val="24"/>
          <w:szCs w:val="24"/>
        </w:rPr>
        <w:t>元），提交方式为银行转账，承包人收到保证金后可即时向报价供应商开具收款收据原件（注：由报价供应商自行考虑是否即时索取收款收据原件）。在开价当天自带已递交保证金证明（保证金收款收据原件或银行已汇款凭证）以开价现场验证后退还报价人。</w:t>
      </w:r>
    </w:p>
    <w:p w14:paraId="64C9270E"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承包人账户信息如下： </w:t>
      </w:r>
    </w:p>
    <w:p w14:paraId="13EC36CE" w14:textId="5EEBA64C"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单位名称：中建</w:t>
      </w:r>
      <w:r>
        <w:rPr>
          <w:rFonts w:ascii="仿宋" w:eastAsia="仿宋" w:hAnsi="仿宋"/>
          <w:color w:val="000000" w:themeColor="text1"/>
          <w:sz w:val="24"/>
          <w:szCs w:val="24"/>
        </w:rPr>
        <w:t>科技有限公司</w:t>
      </w:r>
      <w:r w:rsidR="005C6C27">
        <w:rPr>
          <w:rFonts w:ascii="仿宋" w:eastAsia="仿宋" w:hAnsi="仿宋"/>
          <w:color w:val="000000" w:themeColor="text1"/>
          <w:sz w:val="24"/>
          <w:szCs w:val="24"/>
        </w:rPr>
        <w:t>深圳分公司</w:t>
      </w:r>
    </w:p>
    <w:p w14:paraId="67FF33D5" w14:textId="2BC656F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开户行： </w:t>
      </w:r>
      <w:r w:rsidR="005C6C27">
        <w:rPr>
          <w:rFonts w:ascii="仿宋" w:eastAsia="仿宋" w:hAnsi="仿宋" w:hint="eastAsia"/>
          <w:color w:val="000000" w:themeColor="text1"/>
          <w:sz w:val="24"/>
          <w:szCs w:val="24"/>
        </w:rPr>
        <w:t>中国建设银行深圳振华支行</w:t>
      </w:r>
    </w:p>
    <w:p w14:paraId="447458A8" w14:textId="7303174C"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账号：</w:t>
      </w:r>
      <w:r w:rsidR="005C6C27">
        <w:rPr>
          <w:rFonts w:ascii="仿宋" w:eastAsia="仿宋" w:hAnsi="仿宋" w:hint="eastAsia"/>
          <w:color w:val="000000" w:themeColor="text1"/>
          <w:sz w:val="24"/>
          <w:szCs w:val="24"/>
        </w:rPr>
        <w:t>44250100003200001714</w:t>
      </w:r>
    </w:p>
    <w:p w14:paraId="3E79FC8C"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非中选供应商的保证金在开价后一周内退还；中选供应商的保证金，待采购单位与中选供应商签订合同后一周内退还（若</w:t>
      </w:r>
      <w:bookmarkStart w:id="0" w:name="OLE_LINK3"/>
      <w:r>
        <w:rPr>
          <w:rFonts w:ascii="仿宋" w:eastAsia="仿宋" w:hAnsi="仿宋" w:hint="eastAsia"/>
          <w:color w:val="000000" w:themeColor="text1"/>
          <w:sz w:val="24"/>
          <w:szCs w:val="24"/>
        </w:rPr>
        <w:t>中选</w:t>
      </w:r>
      <w:bookmarkEnd w:id="0"/>
      <w:r>
        <w:rPr>
          <w:rFonts w:ascii="仿宋" w:eastAsia="仿宋" w:hAnsi="仿宋" w:hint="eastAsia"/>
          <w:color w:val="000000" w:themeColor="text1"/>
          <w:sz w:val="24"/>
          <w:szCs w:val="24"/>
        </w:rPr>
        <w:t>供应商放弃中选资格，不与采购单位签订合同，则承包人将没收该中选供应商的竞价保证金，同时业主方及建设方将取消该供应商参与今后任何项目的竞价资格）。</w:t>
      </w:r>
    </w:p>
    <w:p w14:paraId="68DA66B1" w14:textId="77777777" w:rsidR="00733CF7" w:rsidRDefault="00236023">
      <w:pPr>
        <w:ind w:left="482" w:firstLineChars="0" w:firstLine="0"/>
        <w:jc w:val="left"/>
        <w:rPr>
          <w:rFonts w:ascii="仿宋" w:eastAsia="仿宋" w:hAnsi="仿宋"/>
          <w:b/>
          <w:bCs/>
          <w:color w:val="000000" w:themeColor="text1"/>
          <w:sz w:val="24"/>
          <w:szCs w:val="24"/>
        </w:rPr>
      </w:pPr>
      <w:r>
        <w:rPr>
          <w:rFonts w:ascii="仿宋" w:eastAsia="仿宋" w:hAnsi="仿宋" w:hint="eastAsia"/>
          <w:b/>
          <w:bCs/>
          <w:color w:val="000000" w:themeColor="text1"/>
          <w:sz w:val="24"/>
          <w:szCs w:val="24"/>
        </w:rPr>
        <w:t>十、无效（无用）报价</w:t>
      </w:r>
    </w:p>
    <w:p w14:paraId="1DA27A5B" w14:textId="77777777" w:rsidR="00733CF7" w:rsidRDefault="00236023">
      <w:pPr>
        <w:tabs>
          <w:tab w:val="left" w:pos="0"/>
        </w:tabs>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报价供应商有下列情况之一，其报价文件视为无效（无用）报价文件，业主方及相关方将不认可或采纳：</w:t>
      </w:r>
    </w:p>
    <w:p w14:paraId="7D3CB7AB" w14:textId="6604F169"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1、报价高于限价（</w:t>
      </w:r>
      <w:r w:rsidR="009E4B45" w:rsidRPr="009E4B45">
        <w:rPr>
          <w:rFonts w:ascii="仿宋" w:eastAsia="仿宋" w:hAnsi="仿宋" w:hint="eastAsia"/>
          <w:color w:val="000000" w:themeColor="text1"/>
          <w:sz w:val="24"/>
          <w:szCs w:val="24"/>
        </w:rPr>
        <w:t>含限价总价金额和清单</w:t>
      </w:r>
      <w:r w:rsidR="009E4B45">
        <w:rPr>
          <w:rFonts w:ascii="仿宋" w:eastAsia="仿宋" w:hAnsi="仿宋" w:hint="eastAsia"/>
          <w:color w:val="000000" w:themeColor="text1"/>
          <w:sz w:val="24"/>
          <w:szCs w:val="24"/>
        </w:rPr>
        <w:t>每</w:t>
      </w:r>
      <w:r w:rsidR="009E4B45" w:rsidRPr="009E4B45">
        <w:rPr>
          <w:rFonts w:ascii="仿宋" w:eastAsia="仿宋" w:hAnsi="仿宋" w:hint="eastAsia"/>
          <w:color w:val="000000" w:themeColor="text1"/>
          <w:sz w:val="24"/>
          <w:szCs w:val="24"/>
        </w:rPr>
        <w:t>项单价金额</w:t>
      </w:r>
      <w:r>
        <w:rPr>
          <w:rFonts w:ascii="仿宋" w:eastAsia="仿宋" w:hAnsi="仿宋" w:hint="eastAsia"/>
          <w:color w:val="000000" w:themeColor="text1"/>
          <w:sz w:val="24"/>
          <w:szCs w:val="24"/>
        </w:rPr>
        <w:t>）；</w:t>
      </w:r>
    </w:p>
    <w:p w14:paraId="61A8935A"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2、报价清单未盖报价供应商公章或没有报价供应商签字；</w:t>
      </w:r>
    </w:p>
    <w:p w14:paraId="1B29D73D"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3、报价材料（设备）不能满足询价采购文件的质量、交货时间；</w:t>
      </w:r>
    </w:p>
    <w:p w14:paraId="2F32F615"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4、只对报价清单部分项目进行报价，存在缺漏或不完整；</w:t>
      </w:r>
    </w:p>
    <w:p w14:paraId="511762F0" w14:textId="6D04E0EE"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5、未</w:t>
      </w:r>
      <w:r>
        <w:rPr>
          <w:rFonts w:ascii="仿宋" w:eastAsia="仿宋" w:hAnsi="仿宋"/>
          <w:color w:val="000000" w:themeColor="text1"/>
          <w:sz w:val="24"/>
          <w:szCs w:val="24"/>
        </w:rPr>
        <w:t>明确填写报价清单中“</w:t>
      </w:r>
      <w:r>
        <w:rPr>
          <w:rFonts w:ascii="仿宋" w:eastAsia="仿宋" w:hAnsi="仿宋" w:hint="eastAsia"/>
          <w:color w:val="000000" w:themeColor="text1"/>
          <w:sz w:val="24"/>
          <w:szCs w:val="24"/>
        </w:rPr>
        <w:t>报价</w:t>
      </w:r>
      <w:r>
        <w:rPr>
          <w:rFonts w:ascii="仿宋" w:eastAsia="仿宋" w:hAnsi="仿宋"/>
          <w:color w:val="000000" w:themeColor="text1"/>
          <w:sz w:val="24"/>
          <w:szCs w:val="24"/>
        </w:rPr>
        <w:t>品牌”</w:t>
      </w:r>
      <w:r w:rsidR="00A14D08">
        <w:rPr>
          <w:rFonts w:ascii="仿宋" w:eastAsia="仿宋" w:hAnsi="仿宋"/>
          <w:color w:val="000000" w:themeColor="text1"/>
          <w:sz w:val="24"/>
          <w:szCs w:val="24"/>
        </w:rPr>
        <w:t>或</w:t>
      </w:r>
      <w:r w:rsidR="00A14D08" w:rsidRPr="00A14D08">
        <w:rPr>
          <w:rFonts w:ascii="仿宋" w:eastAsia="仿宋" w:hAnsi="仿宋" w:hint="eastAsia"/>
          <w:color w:val="000000" w:themeColor="text1"/>
          <w:sz w:val="24"/>
          <w:szCs w:val="24"/>
        </w:rPr>
        <w:t>所投品牌低于推荐品牌</w:t>
      </w:r>
      <w:r>
        <w:rPr>
          <w:rFonts w:ascii="仿宋" w:eastAsia="仿宋" w:hAnsi="仿宋" w:hint="eastAsia"/>
          <w:color w:val="000000" w:themeColor="text1"/>
          <w:sz w:val="24"/>
          <w:szCs w:val="24"/>
        </w:rPr>
        <w:t>；</w:t>
      </w:r>
    </w:p>
    <w:p w14:paraId="47CABA1C"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color w:val="000000" w:themeColor="text1"/>
          <w:sz w:val="24"/>
          <w:szCs w:val="24"/>
        </w:rPr>
        <w:t>6</w:t>
      </w:r>
      <w:r>
        <w:rPr>
          <w:rFonts w:ascii="仿宋" w:eastAsia="仿宋" w:hAnsi="仿宋" w:hint="eastAsia"/>
          <w:color w:val="000000" w:themeColor="text1"/>
          <w:sz w:val="24"/>
          <w:szCs w:val="24"/>
        </w:rPr>
        <w:t>、逾期提交或非指定地点和截止时间后提交的报价文件；</w:t>
      </w:r>
    </w:p>
    <w:p w14:paraId="4752ADBF"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color w:val="000000" w:themeColor="text1"/>
          <w:sz w:val="24"/>
          <w:szCs w:val="24"/>
        </w:rPr>
        <w:t>7</w:t>
      </w:r>
      <w:r>
        <w:rPr>
          <w:rFonts w:ascii="仿宋" w:eastAsia="仿宋" w:hAnsi="仿宋" w:hint="eastAsia"/>
          <w:color w:val="000000" w:themeColor="text1"/>
          <w:sz w:val="24"/>
          <w:szCs w:val="24"/>
        </w:rPr>
        <w:t>、报价文件未按询价采购文件规定的格式和内容编制；</w:t>
      </w:r>
    </w:p>
    <w:p w14:paraId="49E04F9A" w14:textId="77777777" w:rsidR="00733CF7" w:rsidRDefault="00236023">
      <w:pPr>
        <w:tabs>
          <w:tab w:val="left" w:pos="0"/>
        </w:tabs>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r>
        <w:rPr>
          <w:rFonts w:ascii="仿宋" w:eastAsia="仿宋" w:hAnsi="仿宋"/>
          <w:color w:val="000000" w:themeColor="text1"/>
          <w:sz w:val="24"/>
          <w:szCs w:val="24"/>
        </w:rPr>
        <w:t>8</w:t>
      </w:r>
      <w:r>
        <w:rPr>
          <w:rFonts w:ascii="仿宋" w:eastAsia="仿宋" w:hAnsi="仿宋" w:hint="eastAsia"/>
          <w:color w:val="000000" w:themeColor="text1"/>
          <w:sz w:val="24"/>
          <w:szCs w:val="24"/>
        </w:rPr>
        <w:t>、开价前未提交竞价保证金；</w:t>
      </w:r>
    </w:p>
    <w:p w14:paraId="3D5AB145" w14:textId="77777777" w:rsidR="00733CF7" w:rsidRDefault="00236023">
      <w:pPr>
        <w:ind w:left="482" w:firstLineChars="0" w:firstLine="0"/>
        <w:jc w:val="left"/>
        <w:rPr>
          <w:rFonts w:ascii="仿宋" w:eastAsia="仿宋" w:hAnsi="仿宋"/>
          <w:b/>
          <w:bCs/>
          <w:color w:val="000000" w:themeColor="text1"/>
          <w:sz w:val="24"/>
          <w:szCs w:val="24"/>
        </w:rPr>
      </w:pPr>
      <w:r>
        <w:rPr>
          <w:rFonts w:ascii="仿宋" w:eastAsia="仿宋" w:hAnsi="仿宋" w:hint="eastAsia"/>
          <w:b/>
          <w:bCs/>
          <w:color w:val="000000" w:themeColor="text1"/>
          <w:sz w:val="24"/>
          <w:szCs w:val="24"/>
        </w:rPr>
        <w:t>十一、询价流程安排及询价结果确定</w:t>
      </w:r>
    </w:p>
    <w:p w14:paraId="5B4F743D" w14:textId="0855F3B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1、询价邀请函发放时间：</w:t>
      </w:r>
      <w:r>
        <w:rPr>
          <w:rFonts w:ascii="宋体" w:hAnsi="宋体" w:hint="eastAsia"/>
          <w:sz w:val="24"/>
          <w:szCs w:val="24"/>
        </w:rPr>
        <w:t>经销商</w:t>
      </w:r>
      <w:r>
        <w:rPr>
          <w:rFonts w:ascii="宋体" w:hAnsi="宋体" w:hint="eastAsia"/>
          <w:sz w:val="24"/>
          <w:szCs w:val="24"/>
        </w:rPr>
        <w:t>/</w:t>
      </w:r>
      <w:r>
        <w:rPr>
          <w:rFonts w:ascii="宋体" w:hAnsi="宋体" w:hint="eastAsia"/>
          <w:sz w:val="24"/>
          <w:szCs w:val="24"/>
        </w:rPr>
        <w:t>制造商可自行登录珠海大横琴股份有限公司官方网站（</w:t>
      </w:r>
      <w:r>
        <w:rPr>
          <w:rFonts w:ascii="宋体" w:hAnsi="宋体" w:hint="eastAsia"/>
          <w:sz w:val="24"/>
          <w:szCs w:val="24"/>
        </w:rPr>
        <w:t>http://www.zhdhqc.com/</w:t>
      </w:r>
      <w:r>
        <w:rPr>
          <w:rFonts w:ascii="宋体" w:hAnsi="宋体" w:hint="eastAsia"/>
          <w:sz w:val="24"/>
          <w:szCs w:val="24"/>
        </w:rPr>
        <w:t>）下载正式的询价文件（含询价采购报价清单）（盖章版）及相关图纸等文件资料</w:t>
      </w:r>
      <w:r>
        <w:rPr>
          <w:rFonts w:ascii="仿宋" w:eastAsia="仿宋" w:hAnsi="仿宋"/>
          <w:color w:val="000000" w:themeColor="text1"/>
          <w:sz w:val="24"/>
          <w:szCs w:val="24"/>
        </w:rPr>
        <w:t>；</w:t>
      </w:r>
    </w:p>
    <w:p w14:paraId="122B2FA4" w14:textId="0DDE8764" w:rsidR="00733CF7" w:rsidRDefault="00236023">
      <w:pPr>
        <w:tabs>
          <w:tab w:val="left" w:pos="0"/>
        </w:tabs>
        <w:ind w:firstLine="480"/>
        <w:rPr>
          <w:rFonts w:ascii="仿宋" w:eastAsia="仿宋" w:hAnsi="仿宋"/>
          <w:color w:val="000000" w:themeColor="text1"/>
          <w:sz w:val="24"/>
          <w:szCs w:val="24"/>
        </w:rPr>
      </w:pPr>
      <w:r>
        <w:rPr>
          <w:rFonts w:ascii="仿宋" w:eastAsia="仿宋" w:hAnsi="仿宋"/>
          <w:color w:val="000000" w:themeColor="text1"/>
          <w:sz w:val="24"/>
          <w:szCs w:val="24"/>
        </w:rPr>
        <w:lastRenderedPageBreak/>
        <w:t>2、报价文件递交截止时间：2019</w:t>
      </w:r>
      <w:r>
        <w:rPr>
          <w:rFonts w:ascii="仿宋" w:eastAsia="仿宋" w:hAnsi="仿宋" w:hint="eastAsia"/>
          <w:color w:val="000000" w:themeColor="text1"/>
          <w:sz w:val="24"/>
          <w:szCs w:val="24"/>
        </w:rPr>
        <w:t>年</w:t>
      </w:r>
      <w:r w:rsidR="00D77A52">
        <w:rPr>
          <w:rFonts w:ascii="仿宋" w:eastAsia="仿宋" w:hAnsi="仿宋" w:hint="eastAsia"/>
          <w:color w:val="000000" w:themeColor="text1"/>
          <w:sz w:val="24"/>
          <w:szCs w:val="24"/>
        </w:rPr>
        <w:t>4</w:t>
      </w:r>
      <w:r>
        <w:rPr>
          <w:rFonts w:ascii="仿宋" w:eastAsia="仿宋" w:hAnsi="仿宋"/>
          <w:color w:val="000000" w:themeColor="text1"/>
          <w:sz w:val="24"/>
          <w:szCs w:val="24"/>
        </w:rPr>
        <w:t xml:space="preserve">月 </w:t>
      </w:r>
      <w:r w:rsidR="00AE05D4">
        <w:rPr>
          <w:rFonts w:ascii="仿宋" w:eastAsia="仿宋" w:hAnsi="仿宋"/>
          <w:color w:val="000000" w:themeColor="text1"/>
          <w:sz w:val="24"/>
          <w:szCs w:val="24"/>
        </w:rPr>
        <w:t>12</w:t>
      </w:r>
      <w:r>
        <w:rPr>
          <w:rFonts w:ascii="仿宋" w:eastAsia="仿宋" w:hAnsi="仿宋"/>
          <w:color w:val="000000" w:themeColor="text1"/>
          <w:sz w:val="24"/>
          <w:szCs w:val="24"/>
        </w:rPr>
        <w:t>日</w:t>
      </w:r>
      <w:r w:rsidR="003F25C8">
        <w:rPr>
          <w:rFonts w:ascii="仿宋" w:eastAsia="仿宋" w:hAnsi="仿宋"/>
          <w:color w:val="000000" w:themeColor="text1"/>
          <w:sz w:val="24"/>
          <w:szCs w:val="24"/>
        </w:rPr>
        <w:t>1</w:t>
      </w:r>
      <w:r w:rsidR="003F25C8">
        <w:rPr>
          <w:rFonts w:ascii="仿宋" w:eastAsia="仿宋" w:hAnsi="仿宋"/>
          <w:color w:val="000000" w:themeColor="text1"/>
          <w:sz w:val="24"/>
          <w:szCs w:val="24"/>
        </w:rPr>
        <w:t>0</w:t>
      </w:r>
      <w:r w:rsidR="003F25C8">
        <w:rPr>
          <w:rFonts w:ascii="仿宋" w:eastAsia="仿宋" w:hAnsi="仿宋"/>
          <w:color w:val="000000" w:themeColor="text1"/>
          <w:sz w:val="24"/>
          <w:szCs w:val="24"/>
        </w:rPr>
        <w:t xml:space="preserve"> </w:t>
      </w:r>
      <w:r>
        <w:rPr>
          <w:rFonts w:ascii="仿宋" w:eastAsia="仿宋" w:hAnsi="仿宋"/>
          <w:color w:val="000000" w:themeColor="text1"/>
          <w:sz w:val="24"/>
          <w:szCs w:val="24"/>
        </w:rPr>
        <w:t>时；</w:t>
      </w:r>
    </w:p>
    <w:p w14:paraId="1DCF5423" w14:textId="74DF764B" w:rsidR="00733CF7" w:rsidRDefault="00236023">
      <w:pPr>
        <w:tabs>
          <w:tab w:val="left" w:pos="0"/>
        </w:tabs>
        <w:ind w:firstLine="480"/>
        <w:rPr>
          <w:rFonts w:ascii="仿宋" w:eastAsia="仿宋" w:hAnsi="仿宋"/>
          <w:color w:val="000000" w:themeColor="text1"/>
          <w:sz w:val="24"/>
          <w:szCs w:val="24"/>
        </w:rPr>
      </w:pPr>
      <w:r>
        <w:rPr>
          <w:rFonts w:ascii="仿宋" w:eastAsia="仿宋" w:hAnsi="仿宋"/>
          <w:color w:val="000000" w:themeColor="text1"/>
          <w:sz w:val="24"/>
          <w:szCs w:val="24"/>
        </w:rPr>
        <w:t>3、开价时间和地址：</w:t>
      </w:r>
      <w:r w:rsidR="00E02614">
        <w:rPr>
          <w:rFonts w:ascii="仿宋" w:eastAsia="仿宋" w:hAnsi="仿宋"/>
          <w:color w:val="000000" w:themeColor="text1"/>
          <w:sz w:val="24"/>
          <w:szCs w:val="24"/>
        </w:rPr>
        <w:t>2019</w:t>
      </w:r>
      <w:r>
        <w:rPr>
          <w:rFonts w:ascii="仿宋" w:eastAsia="仿宋" w:hAnsi="仿宋"/>
          <w:color w:val="000000" w:themeColor="text1"/>
          <w:sz w:val="24"/>
          <w:szCs w:val="24"/>
        </w:rPr>
        <w:t xml:space="preserve">年 </w:t>
      </w:r>
      <w:r w:rsidR="00D77A52">
        <w:rPr>
          <w:rFonts w:ascii="仿宋" w:eastAsia="仿宋" w:hAnsi="仿宋"/>
          <w:color w:val="000000" w:themeColor="text1"/>
          <w:sz w:val="24"/>
          <w:szCs w:val="24"/>
        </w:rPr>
        <w:t>4</w:t>
      </w:r>
      <w:r>
        <w:rPr>
          <w:rFonts w:ascii="仿宋" w:eastAsia="仿宋" w:hAnsi="仿宋"/>
          <w:color w:val="000000" w:themeColor="text1"/>
          <w:sz w:val="24"/>
          <w:szCs w:val="24"/>
        </w:rPr>
        <w:t xml:space="preserve"> 月</w:t>
      </w:r>
      <w:r w:rsidR="00AE05D4">
        <w:rPr>
          <w:rFonts w:ascii="仿宋" w:eastAsia="仿宋" w:hAnsi="仿宋"/>
          <w:color w:val="000000" w:themeColor="text1"/>
          <w:sz w:val="24"/>
          <w:szCs w:val="24"/>
        </w:rPr>
        <w:t>12</w:t>
      </w:r>
      <w:r>
        <w:rPr>
          <w:rFonts w:ascii="仿宋" w:eastAsia="仿宋" w:hAnsi="仿宋"/>
          <w:color w:val="000000" w:themeColor="text1"/>
          <w:sz w:val="24"/>
          <w:szCs w:val="24"/>
        </w:rPr>
        <w:t>日</w:t>
      </w:r>
      <w:r w:rsidR="003F25C8">
        <w:rPr>
          <w:rFonts w:ascii="仿宋" w:eastAsia="仿宋" w:hAnsi="仿宋"/>
          <w:color w:val="000000" w:themeColor="text1"/>
          <w:sz w:val="24"/>
          <w:szCs w:val="24"/>
        </w:rPr>
        <w:t>1</w:t>
      </w:r>
      <w:r w:rsidR="003F25C8">
        <w:rPr>
          <w:rFonts w:ascii="仿宋" w:eastAsia="仿宋" w:hAnsi="仿宋"/>
          <w:color w:val="000000" w:themeColor="text1"/>
          <w:sz w:val="24"/>
          <w:szCs w:val="24"/>
        </w:rPr>
        <w:t>0</w:t>
      </w:r>
      <w:r w:rsidR="003F25C8">
        <w:rPr>
          <w:rFonts w:ascii="仿宋" w:eastAsia="仿宋" w:hAnsi="仿宋"/>
          <w:color w:val="000000" w:themeColor="text1"/>
          <w:sz w:val="24"/>
          <w:szCs w:val="24"/>
        </w:rPr>
        <w:t xml:space="preserve"> </w:t>
      </w:r>
      <w:r>
        <w:rPr>
          <w:rFonts w:ascii="仿宋" w:eastAsia="仿宋" w:hAnsi="仿宋"/>
          <w:color w:val="000000" w:themeColor="text1"/>
          <w:sz w:val="24"/>
          <w:szCs w:val="24"/>
        </w:rPr>
        <w:t>时</w:t>
      </w:r>
      <w:r>
        <w:rPr>
          <w:rFonts w:ascii="仿宋" w:eastAsia="仿宋" w:hAnsi="仿宋" w:hint="eastAsia"/>
          <w:color w:val="000000" w:themeColor="text1"/>
          <w:sz w:val="24"/>
          <w:szCs w:val="24"/>
        </w:rPr>
        <w:t>在</w:t>
      </w:r>
      <w:r w:rsidR="002B6E00" w:rsidRPr="002B6E00">
        <w:rPr>
          <w:rFonts w:ascii="仿宋" w:eastAsia="仿宋" w:hAnsi="仿宋" w:hint="eastAsia"/>
          <w:color w:val="000000" w:themeColor="text1"/>
          <w:sz w:val="24"/>
          <w:szCs w:val="24"/>
          <w:u w:val="single"/>
        </w:rPr>
        <w:t>珠海市</w:t>
      </w:r>
      <w:proofErr w:type="gramStart"/>
      <w:r w:rsidR="002B6E00" w:rsidRPr="002B6E00">
        <w:rPr>
          <w:rFonts w:ascii="仿宋" w:eastAsia="仿宋" w:hAnsi="仿宋" w:hint="eastAsia"/>
          <w:color w:val="000000" w:themeColor="text1"/>
          <w:sz w:val="24"/>
          <w:szCs w:val="24"/>
          <w:u w:val="single"/>
        </w:rPr>
        <w:t>保税区宝汇路</w:t>
      </w:r>
      <w:proofErr w:type="gramEnd"/>
      <w:r w:rsidR="002B6E00" w:rsidRPr="002B6E00">
        <w:rPr>
          <w:rFonts w:ascii="仿宋" w:eastAsia="仿宋" w:hAnsi="仿宋"/>
          <w:color w:val="000000" w:themeColor="text1"/>
          <w:sz w:val="24"/>
          <w:szCs w:val="24"/>
          <w:u w:val="single"/>
        </w:rPr>
        <w:t>51号保税区总部办公大厦5楼</w:t>
      </w:r>
      <w:r w:rsidR="002B6E00">
        <w:rPr>
          <w:rFonts w:ascii="仿宋" w:eastAsia="仿宋" w:hAnsi="仿宋"/>
          <w:color w:val="000000" w:themeColor="text1"/>
          <w:sz w:val="24"/>
          <w:szCs w:val="24"/>
          <w:u w:val="single"/>
        </w:rPr>
        <w:t>珠海大横琴城市新中心发展有限公司</w:t>
      </w:r>
      <w:r w:rsidR="002B6E00">
        <w:rPr>
          <w:rFonts w:ascii="仿宋" w:eastAsia="仿宋" w:hAnsi="仿宋" w:hint="eastAsia"/>
          <w:color w:val="000000" w:themeColor="text1"/>
          <w:sz w:val="24"/>
          <w:szCs w:val="24"/>
          <w:u w:val="single"/>
        </w:rPr>
        <w:t>1号会议室</w:t>
      </w:r>
      <w:r>
        <w:rPr>
          <w:rFonts w:ascii="仿宋" w:eastAsia="仿宋" w:hAnsi="仿宋" w:hint="eastAsia"/>
          <w:color w:val="000000" w:themeColor="text1"/>
          <w:sz w:val="24"/>
          <w:szCs w:val="24"/>
        </w:rPr>
        <w:t>开价；</w:t>
      </w:r>
    </w:p>
    <w:p w14:paraId="41D5EA81" w14:textId="77777777" w:rsidR="00733CF7" w:rsidRDefault="00236023">
      <w:pPr>
        <w:tabs>
          <w:tab w:val="left" w:pos="0"/>
        </w:tabs>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4、定价及确定供应商：在满足询价采购文件要求的前提下，按下列方式选定：</w:t>
      </w:r>
    </w:p>
    <w:p w14:paraId="46922DDB" w14:textId="77777777" w:rsidR="00733CF7" w:rsidRDefault="00236023">
      <w:pPr>
        <w:tabs>
          <w:tab w:val="left" w:pos="0"/>
        </w:tabs>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4.1资格审查：由询价定价工作小组对密封情况、保证金、资格证明文件递交及其符合性进行审查。</w:t>
      </w:r>
    </w:p>
    <w:p w14:paraId="70F5FFF9"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4.2开价：询价定价工作小组现场对通过资格评审的供应商报价文件进行公开拆封，并宣读报价。</w:t>
      </w:r>
    </w:p>
    <w:p w14:paraId="2869F65C"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4.3中选约定：</w:t>
      </w:r>
    </w:p>
    <w:p w14:paraId="041CE77D" w14:textId="77777777" w:rsidR="00733CF7" w:rsidRDefault="00236023">
      <w:pPr>
        <w:tabs>
          <w:tab w:val="left" w:pos="0"/>
        </w:tabs>
        <w:ind w:firstLineChars="100" w:firstLine="240"/>
        <w:rPr>
          <w:rFonts w:ascii="仿宋" w:eastAsia="仿宋" w:hAnsi="仿宋"/>
          <w:color w:val="000000" w:themeColor="text1"/>
          <w:sz w:val="24"/>
          <w:szCs w:val="24"/>
        </w:rPr>
      </w:pPr>
      <w:r>
        <w:rPr>
          <w:rFonts w:ascii="仿宋" w:eastAsia="仿宋" w:hAnsi="仿宋" w:hint="eastAsia"/>
          <w:color w:val="000000" w:themeColor="text1"/>
          <w:sz w:val="24"/>
          <w:szCs w:val="24"/>
        </w:rPr>
        <w:t>在满足询价采购文件要求的所有报价中选择次低价者（即：所有有效报价中总价为次低价者，次低价者是指总价以低至高排序为第二者）为中选供应商，其报价单价作为该材料（设备）询价采购合同的单价。</w:t>
      </w:r>
    </w:p>
    <w:p w14:paraId="36F06874" w14:textId="12E2C11C" w:rsidR="00C9624E"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4.4价格留存：询价定价工作小组成员在确定中选供应商后应在其所提供的报价单上每页签字确认，并由发包人、造价咨询单位、承包人各保存一份。</w:t>
      </w:r>
    </w:p>
    <w:p w14:paraId="0BE7B718" w14:textId="71E5A8A9"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附件：1、法定代表人身份证明书；</w:t>
      </w:r>
      <w:r w:rsidR="00474A6B" w:rsidDel="00474A6B">
        <w:rPr>
          <w:rFonts w:ascii="仿宋" w:eastAsia="仿宋" w:hAnsi="仿宋" w:hint="eastAsia"/>
          <w:color w:val="000000" w:themeColor="text1"/>
          <w:sz w:val="24"/>
          <w:szCs w:val="24"/>
        </w:rPr>
        <w:t xml:space="preserve"> </w:t>
      </w:r>
    </w:p>
    <w:p w14:paraId="5367D428" w14:textId="12844A4B"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2、法定代表人授权书；</w:t>
      </w:r>
      <w:r w:rsidR="00474A6B" w:rsidDel="00474A6B">
        <w:rPr>
          <w:rFonts w:ascii="仿宋" w:eastAsia="仿宋" w:hAnsi="仿宋" w:hint="eastAsia"/>
          <w:color w:val="000000" w:themeColor="text1"/>
          <w:sz w:val="24"/>
          <w:szCs w:val="24"/>
        </w:rPr>
        <w:t xml:space="preserve"> </w:t>
      </w:r>
    </w:p>
    <w:p w14:paraId="3459CA26" w14:textId="7ADD40E3" w:rsidR="00E02614" w:rsidRDefault="00E02614">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3、</w:t>
      </w:r>
      <w:r w:rsidRPr="00E02614">
        <w:rPr>
          <w:rFonts w:ascii="仿宋" w:eastAsia="仿宋" w:hAnsi="仿宋"/>
          <w:color w:val="000000" w:themeColor="text1"/>
          <w:sz w:val="24"/>
          <w:szCs w:val="24"/>
        </w:rPr>
        <w:t>投标承诺书</w:t>
      </w:r>
      <w:r w:rsidR="00474A6B">
        <w:rPr>
          <w:rFonts w:ascii="仿宋" w:eastAsia="仿宋" w:hAnsi="仿宋" w:hint="eastAsia"/>
          <w:color w:val="000000" w:themeColor="text1"/>
          <w:sz w:val="24"/>
          <w:szCs w:val="24"/>
        </w:rPr>
        <w:t>；</w:t>
      </w:r>
    </w:p>
    <w:p w14:paraId="5142E476" w14:textId="3BCA0558" w:rsidR="00733CF7" w:rsidRDefault="00236023" w:rsidP="00DE79A9">
      <w:pPr>
        <w:tabs>
          <w:tab w:val="left" w:pos="0"/>
        </w:tabs>
        <w:ind w:leftChars="200" w:left="1520" w:hangingChars="400" w:hanging="96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r w:rsidR="00E02614">
        <w:rPr>
          <w:rFonts w:ascii="仿宋" w:eastAsia="仿宋" w:hAnsi="仿宋"/>
          <w:color w:val="000000" w:themeColor="text1"/>
          <w:sz w:val="24"/>
          <w:szCs w:val="24"/>
        </w:rPr>
        <w:t>4</w:t>
      </w:r>
      <w:r>
        <w:rPr>
          <w:rFonts w:ascii="仿宋" w:eastAsia="仿宋" w:hAnsi="仿宋" w:hint="eastAsia"/>
          <w:color w:val="000000" w:themeColor="text1"/>
          <w:sz w:val="24"/>
          <w:szCs w:val="24"/>
        </w:rPr>
        <w:t>、城市新中心保障房工程</w:t>
      </w:r>
      <w:r>
        <w:rPr>
          <w:rFonts w:ascii="仿宋" w:eastAsia="仿宋" w:hAnsi="仿宋"/>
          <w:color w:val="000000" w:themeColor="text1"/>
          <w:sz w:val="24"/>
          <w:szCs w:val="24"/>
        </w:rPr>
        <w:t>(一期)</w:t>
      </w:r>
      <w:r w:rsidR="00652ECC">
        <w:rPr>
          <w:rFonts w:ascii="仿宋" w:eastAsia="仿宋" w:hAnsi="仿宋" w:hint="eastAsia"/>
          <w:color w:val="000000" w:themeColor="text1"/>
          <w:sz w:val="24"/>
          <w:szCs w:val="24"/>
        </w:rPr>
        <w:t>电梯设备</w:t>
      </w:r>
      <w:r w:rsidR="00086E61">
        <w:rPr>
          <w:rFonts w:ascii="仿宋" w:eastAsia="仿宋" w:hAnsi="仿宋" w:hint="eastAsia"/>
          <w:color w:val="000000" w:themeColor="text1"/>
          <w:sz w:val="24"/>
          <w:szCs w:val="24"/>
        </w:rPr>
        <w:t>（第</w:t>
      </w:r>
      <w:r w:rsidR="00C11297">
        <w:rPr>
          <w:rFonts w:ascii="仿宋" w:eastAsia="仿宋" w:hAnsi="仿宋" w:hint="eastAsia"/>
          <w:color w:val="000000" w:themeColor="text1"/>
          <w:sz w:val="24"/>
          <w:szCs w:val="24"/>
        </w:rPr>
        <w:t>三</w:t>
      </w:r>
      <w:r w:rsidR="00086E61">
        <w:rPr>
          <w:rFonts w:ascii="仿宋" w:eastAsia="仿宋" w:hAnsi="仿宋" w:hint="eastAsia"/>
          <w:color w:val="000000" w:themeColor="text1"/>
          <w:sz w:val="24"/>
          <w:szCs w:val="24"/>
        </w:rPr>
        <w:t>次）</w:t>
      </w:r>
      <w:r w:rsidR="00652ECC">
        <w:rPr>
          <w:rFonts w:ascii="仿宋" w:eastAsia="仿宋" w:hAnsi="仿宋" w:hint="eastAsia"/>
          <w:color w:val="000000" w:themeColor="text1"/>
          <w:sz w:val="24"/>
          <w:szCs w:val="24"/>
        </w:rPr>
        <w:t>投标</w:t>
      </w:r>
      <w:r>
        <w:rPr>
          <w:rFonts w:ascii="仿宋" w:eastAsia="仿宋" w:hAnsi="仿宋" w:hint="eastAsia"/>
          <w:color w:val="000000" w:themeColor="text1"/>
          <w:sz w:val="24"/>
          <w:szCs w:val="24"/>
        </w:rPr>
        <w:t>报价清单；（另册）</w:t>
      </w:r>
    </w:p>
    <w:p w14:paraId="0E436C38" w14:textId="1D4BC4BF" w:rsidR="00733CF7" w:rsidRDefault="00236023" w:rsidP="00DE79A9">
      <w:pPr>
        <w:tabs>
          <w:tab w:val="left" w:pos="0"/>
        </w:tabs>
        <w:ind w:leftChars="200" w:left="1520" w:hangingChars="400" w:hanging="96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r w:rsidR="00E02614">
        <w:rPr>
          <w:rFonts w:ascii="仿宋" w:eastAsia="仿宋" w:hAnsi="仿宋"/>
          <w:color w:val="000000" w:themeColor="text1"/>
          <w:sz w:val="24"/>
          <w:szCs w:val="24"/>
        </w:rPr>
        <w:t>5</w:t>
      </w:r>
      <w:r>
        <w:rPr>
          <w:rFonts w:ascii="仿宋" w:eastAsia="仿宋" w:hAnsi="仿宋" w:hint="eastAsia"/>
          <w:color w:val="000000" w:themeColor="text1"/>
          <w:sz w:val="24"/>
          <w:szCs w:val="24"/>
        </w:rPr>
        <w:t>、城市新中心保障房工程</w:t>
      </w:r>
      <w:r>
        <w:rPr>
          <w:rFonts w:ascii="仿宋" w:eastAsia="仿宋" w:hAnsi="仿宋"/>
          <w:color w:val="000000" w:themeColor="text1"/>
          <w:sz w:val="24"/>
          <w:szCs w:val="24"/>
        </w:rPr>
        <w:t>(一期)</w:t>
      </w:r>
      <w:r w:rsidR="0092570F">
        <w:rPr>
          <w:rFonts w:ascii="仿宋" w:eastAsia="仿宋" w:hAnsi="仿宋" w:hint="eastAsia"/>
          <w:color w:val="000000" w:themeColor="text1"/>
          <w:sz w:val="24"/>
          <w:szCs w:val="24"/>
        </w:rPr>
        <w:t>电梯</w:t>
      </w:r>
      <w:r>
        <w:rPr>
          <w:rFonts w:ascii="仿宋" w:eastAsia="仿宋" w:hAnsi="仿宋" w:hint="eastAsia"/>
          <w:color w:val="000000" w:themeColor="text1"/>
          <w:sz w:val="24"/>
          <w:szCs w:val="24"/>
        </w:rPr>
        <w:t>设备采购供应合同；</w:t>
      </w:r>
      <w:r w:rsidR="00474A6B">
        <w:rPr>
          <w:rFonts w:ascii="仿宋" w:eastAsia="仿宋" w:hAnsi="仿宋" w:hint="eastAsia"/>
          <w:color w:val="000000" w:themeColor="text1"/>
          <w:sz w:val="24"/>
          <w:szCs w:val="24"/>
        </w:rPr>
        <w:t>（另册）</w:t>
      </w:r>
    </w:p>
    <w:p w14:paraId="4B9B62A8" w14:textId="4828D6F9" w:rsidR="00733CF7" w:rsidRDefault="00E02614" w:rsidP="00DE79A9">
      <w:pPr>
        <w:tabs>
          <w:tab w:val="left" w:pos="0"/>
        </w:tabs>
        <w:ind w:leftChars="400" w:left="1600" w:hangingChars="200" w:hanging="480"/>
        <w:rPr>
          <w:rFonts w:ascii="仿宋" w:eastAsia="仿宋" w:hAnsi="仿宋"/>
          <w:color w:val="000000" w:themeColor="text1"/>
          <w:sz w:val="24"/>
          <w:szCs w:val="24"/>
        </w:rPr>
      </w:pPr>
      <w:r>
        <w:rPr>
          <w:rFonts w:ascii="仿宋" w:eastAsia="仿宋" w:hAnsi="仿宋"/>
          <w:color w:val="000000" w:themeColor="text1"/>
          <w:sz w:val="24"/>
          <w:szCs w:val="24"/>
        </w:rPr>
        <w:t>6</w:t>
      </w:r>
      <w:r>
        <w:rPr>
          <w:rFonts w:ascii="仿宋" w:eastAsia="仿宋" w:hAnsi="仿宋" w:hint="eastAsia"/>
          <w:color w:val="000000" w:themeColor="text1"/>
          <w:sz w:val="24"/>
          <w:szCs w:val="24"/>
        </w:rPr>
        <w:t>、</w:t>
      </w:r>
      <w:r w:rsidR="00236023">
        <w:rPr>
          <w:rFonts w:ascii="仿宋" w:eastAsia="仿宋" w:hAnsi="仿宋" w:hint="eastAsia"/>
          <w:color w:val="000000" w:themeColor="text1"/>
          <w:sz w:val="24"/>
          <w:szCs w:val="24"/>
        </w:rPr>
        <w:t>《关于城市新中心保障房工程</w:t>
      </w:r>
      <w:r w:rsidR="00236023">
        <w:rPr>
          <w:rFonts w:ascii="仿宋" w:eastAsia="仿宋" w:hAnsi="仿宋"/>
          <w:color w:val="000000" w:themeColor="text1"/>
          <w:sz w:val="24"/>
          <w:szCs w:val="24"/>
        </w:rPr>
        <w:t>(一期)</w:t>
      </w:r>
      <w:r w:rsidR="00652ECC">
        <w:rPr>
          <w:rFonts w:ascii="仿宋" w:eastAsia="仿宋" w:hAnsi="仿宋"/>
          <w:color w:val="000000" w:themeColor="text1"/>
          <w:sz w:val="24"/>
          <w:szCs w:val="24"/>
        </w:rPr>
        <w:t>材料</w:t>
      </w:r>
      <w:r w:rsidR="00652ECC">
        <w:rPr>
          <w:rFonts w:ascii="仿宋" w:eastAsia="仿宋" w:hAnsi="仿宋" w:hint="eastAsia"/>
          <w:color w:val="000000" w:themeColor="text1"/>
          <w:sz w:val="24"/>
          <w:szCs w:val="24"/>
        </w:rPr>
        <w:t>（设备）</w:t>
      </w:r>
      <w:r w:rsidR="00236023">
        <w:rPr>
          <w:rFonts w:ascii="仿宋" w:eastAsia="仿宋" w:hAnsi="仿宋"/>
          <w:color w:val="000000" w:themeColor="text1"/>
          <w:sz w:val="24"/>
          <w:szCs w:val="24"/>
        </w:rPr>
        <w:t>询价、限价编制报告</w:t>
      </w:r>
      <w:r w:rsidR="00236023">
        <w:rPr>
          <w:rFonts w:ascii="仿宋" w:eastAsia="仿宋" w:hAnsi="仿宋" w:hint="eastAsia"/>
          <w:color w:val="000000" w:themeColor="text1"/>
          <w:sz w:val="24"/>
          <w:szCs w:val="24"/>
        </w:rPr>
        <w:t>》</w:t>
      </w:r>
      <w:r w:rsidR="00474A6B">
        <w:rPr>
          <w:rFonts w:ascii="仿宋" w:eastAsia="仿宋" w:hAnsi="仿宋" w:hint="eastAsia"/>
          <w:color w:val="000000" w:themeColor="text1"/>
          <w:sz w:val="24"/>
          <w:szCs w:val="24"/>
        </w:rPr>
        <w:t>（另册）</w:t>
      </w:r>
    </w:p>
    <w:p w14:paraId="2324975B" w14:textId="7E8886E9" w:rsidR="00733CF7" w:rsidRDefault="00E02614" w:rsidP="00DE79A9">
      <w:pPr>
        <w:tabs>
          <w:tab w:val="left" w:pos="0"/>
        </w:tabs>
        <w:ind w:leftChars="400" w:left="1600" w:hangingChars="200" w:hanging="480"/>
        <w:rPr>
          <w:rFonts w:ascii="仿宋" w:eastAsia="仿宋" w:hAnsi="仿宋"/>
          <w:color w:val="000000" w:themeColor="text1"/>
          <w:sz w:val="24"/>
          <w:szCs w:val="24"/>
        </w:rPr>
      </w:pPr>
      <w:r>
        <w:rPr>
          <w:rFonts w:ascii="仿宋" w:eastAsia="仿宋" w:hAnsi="仿宋"/>
          <w:color w:val="000000" w:themeColor="text1"/>
          <w:sz w:val="24"/>
          <w:szCs w:val="24"/>
        </w:rPr>
        <w:t>7</w:t>
      </w:r>
      <w:r>
        <w:rPr>
          <w:rFonts w:ascii="仿宋" w:eastAsia="仿宋" w:hAnsi="仿宋" w:hint="eastAsia"/>
          <w:color w:val="000000" w:themeColor="text1"/>
          <w:sz w:val="24"/>
          <w:szCs w:val="24"/>
        </w:rPr>
        <w:t>、</w:t>
      </w:r>
      <w:r w:rsidR="00236023">
        <w:rPr>
          <w:rFonts w:ascii="仿宋" w:eastAsia="仿宋" w:hAnsi="仿宋" w:hint="eastAsia"/>
          <w:color w:val="000000" w:themeColor="text1"/>
          <w:sz w:val="24"/>
          <w:szCs w:val="24"/>
        </w:rPr>
        <w:t>电梯图纸</w:t>
      </w:r>
      <w:r w:rsidR="00474A6B">
        <w:rPr>
          <w:rFonts w:ascii="仿宋" w:eastAsia="仿宋" w:hAnsi="仿宋" w:hint="eastAsia"/>
          <w:color w:val="000000" w:themeColor="text1"/>
          <w:sz w:val="24"/>
          <w:szCs w:val="24"/>
        </w:rPr>
        <w:t>（另册）</w:t>
      </w:r>
    </w:p>
    <w:p w14:paraId="53B08BCF" w14:textId="443A8855" w:rsidR="00C9624E" w:rsidRDefault="00E02614" w:rsidP="00DE79A9">
      <w:pPr>
        <w:tabs>
          <w:tab w:val="left" w:pos="0"/>
        </w:tabs>
        <w:ind w:leftChars="400" w:left="1600" w:hangingChars="200" w:hanging="480"/>
        <w:rPr>
          <w:rFonts w:ascii="仿宋" w:eastAsia="仿宋" w:hAnsi="仿宋"/>
          <w:color w:val="000000" w:themeColor="text1"/>
          <w:sz w:val="24"/>
          <w:szCs w:val="24"/>
        </w:rPr>
      </w:pPr>
      <w:r>
        <w:rPr>
          <w:rFonts w:ascii="仿宋" w:eastAsia="仿宋" w:hAnsi="仿宋"/>
          <w:color w:val="000000" w:themeColor="text1"/>
          <w:sz w:val="24"/>
          <w:szCs w:val="24"/>
        </w:rPr>
        <w:t>8</w:t>
      </w:r>
      <w:r>
        <w:rPr>
          <w:rFonts w:ascii="仿宋" w:eastAsia="仿宋" w:hAnsi="仿宋" w:hint="eastAsia"/>
          <w:color w:val="000000" w:themeColor="text1"/>
          <w:sz w:val="24"/>
          <w:szCs w:val="24"/>
        </w:rPr>
        <w:t>、</w:t>
      </w:r>
      <w:r w:rsidR="00236023">
        <w:rPr>
          <w:rFonts w:ascii="仿宋" w:eastAsia="仿宋" w:hAnsi="仿宋" w:hint="eastAsia"/>
          <w:color w:val="000000" w:themeColor="text1"/>
          <w:sz w:val="24"/>
          <w:szCs w:val="24"/>
        </w:rPr>
        <w:t>电梯技术要求</w:t>
      </w:r>
      <w:r w:rsidR="00474A6B">
        <w:rPr>
          <w:rFonts w:ascii="仿宋" w:eastAsia="仿宋" w:hAnsi="仿宋" w:hint="eastAsia"/>
          <w:color w:val="000000" w:themeColor="text1"/>
          <w:sz w:val="24"/>
          <w:szCs w:val="24"/>
        </w:rPr>
        <w:t>（另册）</w:t>
      </w:r>
    </w:p>
    <w:p w14:paraId="0627E91A" w14:textId="77777777" w:rsidR="00086E61" w:rsidRDefault="00086E61" w:rsidP="00DE79A9">
      <w:pPr>
        <w:tabs>
          <w:tab w:val="left" w:pos="0"/>
        </w:tabs>
        <w:ind w:leftChars="400" w:left="1602" w:hangingChars="200" w:hanging="482"/>
        <w:rPr>
          <w:rFonts w:hAnsi="仿宋"/>
          <w:b/>
          <w:bCs/>
          <w:color w:val="000000"/>
          <w:sz w:val="24"/>
          <w:szCs w:val="24"/>
        </w:rPr>
      </w:pPr>
    </w:p>
    <w:p w14:paraId="0C83CE35" w14:textId="148D08B0" w:rsidR="00733CF7" w:rsidRDefault="00236023" w:rsidP="00DE79A9">
      <w:pPr>
        <w:adjustRightInd/>
        <w:snapToGrid/>
        <w:ind w:firstLineChars="196" w:firstLine="472"/>
        <w:rPr>
          <w:rFonts w:ascii="仿宋" w:eastAsia="仿宋" w:hAnsi="仿宋"/>
          <w:color w:val="000000" w:themeColor="text1"/>
          <w:sz w:val="24"/>
          <w:szCs w:val="24"/>
        </w:rPr>
      </w:pPr>
      <w:r>
        <w:rPr>
          <w:rFonts w:hAnsi="仿宋" w:hint="eastAsia"/>
          <w:b/>
          <w:bCs/>
          <w:color w:val="000000"/>
          <w:sz w:val="24"/>
          <w:szCs w:val="24"/>
        </w:rPr>
        <w:t>特别提醒：本次采购属于材料（设备）竞争性询价采购及定价：是指由业主方、</w:t>
      </w:r>
      <w:r>
        <w:rPr>
          <w:rFonts w:hAnsi="仿宋" w:hint="eastAsia"/>
          <w:color w:val="000000"/>
          <w:sz w:val="24"/>
          <w:szCs w:val="24"/>
        </w:rPr>
        <w:t>承包人</w:t>
      </w:r>
      <w:r>
        <w:rPr>
          <w:rFonts w:hAnsi="仿宋" w:hint="eastAsia"/>
          <w:b/>
          <w:bCs/>
          <w:color w:val="000000"/>
          <w:sz w:val="24"/>
          <w:szCs w:val="24"/>
        </w:rPr>
        <w:t>通过公开征询的方式确定材料（设备）供应商及价格，</w:t>
      </w:r>
      <w:r>
        <w:rPr>
          <w:rFonts w:hAnsi="仿宋" w:hint="eastAsia"/>
          <w:color w:val="000000"/>
          <w:sz w:val="24"/>
          <w:szCs w:val="24"/>
        </w:rPr>
        <w:t>承包人(</w:t>
      </w:r>
      <w:r>
        <w:rPr>
          <w:rFonts w:hAnsi="仿宋" w:hint="eastAsia"/>
          <w:b/>
          <w:bCs/>
          <w:color w:val="000000"/>
          <w:sz w:val="24"/>
          <w:szCs w:val="24"/>
        </w:rPr>
        <w:t>施工单位/采购单位）与本项目材料（设备）询价报价中选供应商须按询价采购文件要求签订具体的采购供应合同（注：完成合同签订后，需向业主方提交原件一份</w:t>
      </w:r>
      <w:r>
        <w:rPr>
          <w:rFonts w:hAnsi="仿宋" w:hint="eastAsia"/>
          <w:b/>
          <w:bCs/>
          <w:color w:val="000000"/>
          <w:sz w:val="24"/>
          <w:szCs w:val="24"/>
        </w:rPr>
        <w:lastRenderedPageBreak/>
        <w:t>备案），否则业主方有权拒绝该材料（设备）的价格。材料（设备）</w:t>
      </w:r>
      <w:proofErr w:type="gramStart"/>
      <w:r>
        <w:rPr>
          <w:rFonts w:hAnsi="仿宋" w:hint="eastAsia"/>
          <w:b/>
          <w:bCs/>
          <w:color w:val="000000"/>
          <w:sz w:val="24"/>
          <w:szCs w:val="24"/>
        </w:rPr>
        <w:t>采管费</w:t>
      </w:r>
      <w:proofErr w:type="gramEnd"/>
      <w:r>
        <w:rPr>
          <w:rFonts w:hAnsi="仿宋" w:hint="eastAsia"/>
          <w:b/>
          <w:bCs/>
          <w:color w:val="000000"/>
          <w:sz w:val="24"/>
          <w:szCs w:val="24"/>
        </w:rPr>
        <w:t>不纳入供应商报价中。</w:t>
      </w:r>
    </w:p>
    <w:p w14:paraId="4E8C9EC9" w14:textId="77777777" w:rsidR="00086E61" w:rsidRDefault="00086E61">
      <w:pPr>
        <w:ind w:leftChars="1012" w:left="2834" w:firstLineChars="0"/>
        <w:rPr>
          <w:rFonts w:ascii="仿宋" w:eastAsia="仿宋" w:hAnsi="仿宋"/>
          <w:color w:val="000000" w:themeColor="text1"/>
          <w:sz w:val="24"/>
          <w:szCs w:val="24"/>
        </w:rPr>
      </w:pPr>
    </w:p>
    <w:p w14:paraId="03B46A2D" w14:textId="77777777" w:rsidR="00086E61" w:rsidRDefault="00086E61">
      <w:pPr>
        <w:ind w:leftChars="1012" w:left="2834" w:firstLineChars="0"/>
        <w:rPr>
          <w:rFonts w:ascii="仿宋" w:eastAsia="仿宋" w:hAnsi="仿宋"/>
          <w:color w:val="000000" w:themeColor="text1"/>
          <w:sz w:val="24"/>
          <w:szCs w:val="24"/>
        </w:rPr>
      </w:pPr>
    </w:p>
    <w:p w14:paraId="3B59FC11" w14:textId="77777777" w:rsidR="00086E61" w:rsidRDefault="00086E61">
      <w:pPr>
        <w:ind w:leftChars="1012" w:left="2834" w:firstLineChars="0"/>
        <w:rPr>
          <w:rFonts w:ascii="仿宋" w:eastAsia="仿宋" w:hAnsi="仿宋"/>
          <w:color w:val="000000" w:themeColor="text1"/>
          <w:sz w:val="24"/>
          <w:szCs w:val="24"/>
        </w:rPr>
      </w:pPr>
    </w:p>
    <w:p w14:paraId="583F7656" w14:textId="77777777" w:rsidR="00733CF7" w:rsidRDefault="00236023">
      <w:pPr>
        <w:ind w:leftChars="1012" w:left="2834" w:firstLineChars="0"/>
        <w:rPr>
          <w:rFonts w:ascii="仿宋" w:eastAsia="仿宋" w:hAnsi="仿宋"/>
          <w:color w:val="000000" w:themeColor="text1"/>
          <w:sz w:val="24"/>
          <w:szCs w:val="24"/>
          <w:u w:val="single"/>
        </w:rPr>
      </w:pPr>
      <w:bookmarkStart w:id="1" w:name="_GoBack"/>
      <w:bookmarkEnd w:id="1"/>
      <w:r>
        <w:rPr>
          <w:rFonts w:ascii="仿宋" w:eastAsia="仿宋" w:hAnsi="仿宋" w:hint="eastAsia"/>
          <w:color w:val="000000" w:themeColor="text1"/>
          <w:sz w:val="24"/>
          <w:szCs w:val="24"/>
        </w:rPr>
        <w:t>询价人：</w:t>
      </w:r>
      <w:r>
        <w:rPr>
          <w:rFonts w:ascii="仿宋" w:eastAsia="仿宋" w:hAnsi="仿宋" w:hint="eastAsia"/>
          <w:color w:val="000000" w:themeColor="text1"/>
          <w:sz w:val="24"/>
          <w:szCs w:val="24"/>
          <w:u w:val="single"/>
        </w:rPr>
        <w:t>珠海大横琴城市新中心发展有限公司</w:t>
      </w:r>
    </w:p>
    <w:p w14:paraId="15AB9A69" w14:textId="77777777" w:rsidR="00733CF7" w:rsidRDefault="00236023">
      <w:pPr>
        <w:ind w:leftChars="1012" w:left="2834" w:firstLineChars="650" w:firstLine="1560"/>
        <w:rPr>
          <w:rFonts w:ascii="仿宋" w:eastAsia="仿宋" w:hAnsi="仿宋"/>
          <w:color w:val="000000" w:themeColor="text1"/>
          <w:sz w:val="24"/>
          <w:szCs w:val="24"/>
          <w:u w:val="single"/>
        </w:rPr>
      </w:pPr>
      <w:r>
        <w:rPr>
          <w:rFonts w:ascii="仿宋" w:eastAsia="仿宋" w:hAnsi="仿宋" w:hint="eastAsia"/>
          <w:color w:val="000000" w:themeColor="text1"/>
          <w:sz w:val="24"/>
          <w:szCs w:val="24"/>
          <w:u w:val="single"/>
        </w:rPr>
        <w:t>中建科技有限公司深圳分公司</w:t>
      </w:r>
    </w:p>
    <w:p w14:paraId="2385CF93" w14:textId="456CA686" w:rsidR="00474A6B" w:rsidRPr="007F2C5F" w:rsidRDefault="00236023" w:rsidP="007F2C5F">
      <w:pPr>
        <w:ind w:right="960" w:firstLineChars="1600" w:firstLine="3840"/>
        <w:jc w:val="right"/>
        <w:rPr>
          <w:rFonts w:ascii="仿宋" w:eastAsia="仿宋" w:hAnsi="仿宋"/>
          <w:color w:val="000000" w:themeColor="text1"/>
          <w:sz w:val="24"/>
          <w:szCs w:val="24"/>
        </w:rPr>
      </w:pPr>
      <w:r>
        <w:rPr>
          <w:rFonts w:ascii="仿宋" w:eastAsia="仿宋" w:hAnsi="仿宋" w:hint="eastAsia"/>
          <w:color w:val="000000" w:themeColor="text1"/>
          <w:sz w:val="24"/>
          <w:szCs w:val="24"/>
        </w:rPr>
        <w:t>日   期：</w:t>
      </w:r>
      <w:r w:rsidR="00AE05D4">
        <w:rPr>
          <w:rFonts w:ascii="仿宋" w:eastAsia="仿宋" w:hAnsi="仿宋" w:hint="eastAsia"/>
          <w:color w:val="000000" w:themeColor="text1"/>
          <w:sz w:val="24"/>
          <w:szCs w:val="24"/>
        </w:rPr>
        <w:t>20</w:t>
      </w:r>
      <w:r w:rsidR="00AE05D4">
        <w:rPr>
          <w:rFonts w:ascii="仿宋" w:eastAsia="仿宋" w:hAnsi="仿宋"/>
          <w:color w:val="000000" w:themeColor="text1"/>
          <w:sz w:val="24"/>
          <w:szCs w:val="24"/>
        </w:rPr>
        <w:t>19</w:t>
      </w:r>
      <w:r w:rsidR="00AE05D4">
        <w:rPr>
          <w:rFonts w:ascii="仿宋" w:eastAsia="仿宋" w:hAnsi="仿宋" w:hint="eastAsia"/>
          <w:color w:val="000000" w:themeColor="text1"/>
          <w:sz w:val="24"/>
          <w:szCs w:val="24"/>
        </w:rPr>
        <w:t>年</w:t>
      </w:r>
      <w:r w:rsidR="00AE05D4">
        <w:rPr>
          <w:rFonts w:ascii="仿宋" w:eastAsia="仿宋" w:hAnsi="仿宋"/>
          <w:color w:val="000000" w:themeColor="text1"/>
          <w:sz w:val="24"/>
          <w:szCs w:val="24"/>
        </w:rPr>
        <w:t>4</w:t>
      </w:r>
      <w:r w:rsidR="00AE05D4">
        <w:rPr>
          <w:rFonts w:ascii="仿宋" w:eastAsia="仿宋" w:hAnsi="仿宋" w:hint="eastAsia"/>
          <w:color w:val="000000" w:themeColor="text1"/>
          <w:sz w:val="24"/>
          <w:szCs w:val="24"/>
        </w:rPr>
        <w:t>月</w:t>
      </w:r>
      <w:r w:rsidR="00C11297">
        <w:rPr>
          <w:rFonts w:ascii="仿宋" w:eastAsia="仿宋" w:hAnsi="仿宋"/>
          <w:color w:val="000000" w:themeColor="text1"/>
          <w:sz w:val="24"/>
          <w:szCs w:val="24"/>
        </w:rPr>
        <w:t>9</w:t>
      </w:r>
      <w:r>
        <w:rPr>
          <w:rFonts w:ascii="仿宋" w:eastAsia="仿宋" w:hAnsi="仿宋" w:hint="eastAsia"/>
          <w:color w:val="000000" w:themeColor="text1"/>
          <w:sz w:val="24"/>
          <w:szCs w:val="24"/>
        </w:rPr>
        <w:t>日</w:t>
      </w:r>
    </w:p>
    <w:sectPr w:rsidR="00474A6B" w:rsidRPr="007F2C5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7F265" w14:textId="77777777" w:rsidR="00EC2D6E" w:rsidRDefault="00EC2D6E">
      <w:pPr>
        <w:spacing w:line="240" w:lineRule="auto"/>
      </w:pPr>
      <w:r>
        <w:separator/>
      </w:r>
    </w:p>
  </w:endnote>
  <w:endnote w:type="continuationSeparator" w:id="0">
    <w:p w14:paraId="5BBEE46C" w14:textId="77777777" w:rsidR="00EC2D6E" w:rsidRDefault="00EC2D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宋体"/>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2EA2E" w14:textId="77777777" w:rsidR="00733CF7" w:rsidRDefault="00733CF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C07AF" w14:textId="77777777" w:rsidR="00733CF7" w:rsidRDefault="00733CF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C0F2C" w14:textId="77777777" w:rsidR="00733CF7" w:rsidRDefault="00733C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4F2D8" w14:textId="77777777" w:rsidR="00EC2D6E" w:rsidRDefault="00EC2D6E">
      <w:pPr>
        <w:spacing w:line="240" w:lineRule="auto"/>
      </w:pPr>
      <w:r>
        <w:separator/>
      </w:r>
    </w:p>
  </w:footnote>
  <w:footnote w:type="continuationSeparator" w:id="0">
    <w:p w14:paraId="4BEC6810" w14:textId="77777777" w:rsidR="00EC2D6E" w:rsidRDefault="00EC2D6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C2BD3" w14:textId="77777777" w:rsidR="00733CF7" w:rsidRDefault="00733CF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6DCB2" w14:textId="77777777" w:rsidR="00733CF7" w:rsidRDefault="00733CF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0F5D3" w14:textId="77777777" w:rsidR="00733CF7" w:rsidRDefault="00733CF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4A6"/>
    <w:rsid w:val="00000453"/>
    <w:rsid w:val="0000579F"/>
    <w:rsid w:val="0002369D"/>
    <w:rsid w:val="00040F06"/>
    <w:rsid w:val="0005141F"/>
    <w:rsid w:val="00073096"/>
    <w:rsid w:val="00073B1E"/>
    <w:rsid w:val="000830EB"/>
    <w:rsid w:val="000840E5"/>
    <w:rsid w:val="00086E61"/>
    <w:rsid w:val="00091C79"/>
    <w:rsid w:val="000957A2"/>
    <w:rsid w:val="0009787D"/>
    <w:rsid w:val="00097D8D"/>
    <w:rsid w:val="000A2E40"/>
    <w:rsid w:val="000A5475"/>
    <w:rsid w:val="000E647A"/>
    <w:rsid w:val="001073B0"/>
    <w:rsid w:val="0012396D"/>
    <w:rsid w:val="00133942"/>
    <w:rsid w:val="00143BCB"/>
    <w:rsid w:val="00154FAE"/>
    <w:rsid w:val="00162B00"/>
    <w:rsid w:val="00190E7C"/>
    <w:rsid w:val="001A0690"/>
    <w:rsid w:val="001A6CE3"/>
    <w:rsid w:val="001C551B"/>
    <w:rsid w:val="001D5259"/>
    <w:rsid w:val="001E2252"/>
    <w:rsid w:val="00203CFE"/>
    <w:rsid w:val="00211B3D"/>
    <w:rsid w:val="0021340E"/>
    <w:rsid w:val="00232BC9"/>
    <w:rsid w:val="0023422E"/>
    <w:rsid w:val="00236023"/>
    <w:rsid w:val="002932F0"/>
    <w:rsid w:val="00293963"/>
    <w:rsid w:val="002B413E"/>
    <w:rsid w:val="002B6E00"/>
    <w:rsid w:val="002C1FA2"/>
    <w:rsid w:val="0031532C"/>
    <w:rsid w:val="0033625E"/>
    <w:rsid w:val="00364E23"/>
    <w:rsid w:val="003964A6"/>
    <w:rsid w:val="003C3D15"/>
    <w:rsid w:val="003E3762"/>
    <w:rsid w:val="003E3902"/>
    <w:rsid w:val="003F25C8"/>
    <w:rsid w:val="00402C85"/>
    <w:rsid w:val="004046FC"/>
    <w:rsid w:val="00411E3C"/>
    <w:rsid w:val="00432532"/>
    <w:rsid w:val="0043280E"/>
    <w:rsid w:val="00443560"/>
    <w:rsid w:val="00444483"/>
    <w:rsid w:val="004463A1"/>
    <w:rsid w:val="004470FD"/>
    <w:rsid w:val="00474A6B"/>
    <w:rsid w:val="00477418"/>
    <w:rsid w:val="0047797D"/>
    <w:rsid w:val="004C4E4D"/>
    <w:rsid w:val="00520CC9"/>
    <w:rsid w:val="005931E6"/>
    <w:rsid w:val="005A3ED5"/>
    <w:rsid w:val="005C6C27"/>
    <w:rsid w:val="005D1B7E"/>
    <w:rsid w:val="005D4A53"/>
    <w:rsid w:val="00611F3B"/>
    <w:rsid w:val="006228C0"/>
    <w:rsid w:val="00652ECC"/>
    <w:rsid w:val="00662D77"/>
    <w:rsid w:val="00667B93"/>
    <w:rsid w:val="006A6B4C"/>
    <w:rsid w:val="006B72BA"/>
    <w:rsid w:val="006C4BA9"/>
    <w:rsid w:val="006E56BD"/>
    <w:rsid w:val="006E78AE"/>
    <w:rsid w:val="006F36DA"/>
    <w:rsid w:val="006F4D47"/>
    <w:rsid w:val="00712F28"/>
    <w:rsid w:val="00720901"/>
    <w:rsid w:val="007312C8"/>
    <w:rsid w:val="00733CF7"/>
    <w:rsid w:val="00795C47"/>
    <w:rsid w:val="007A349C"/>
    <w:rsid w:val="007F2015"/>
    <w:rsid w:val="007F2C5F"/>
    <w:rsid w:val="00815205"/>
    <w:rsid w:val="00816321"/>
    <w:rsid w:val="00820AF5"/>
    <w:rsid w:val="008625B6"/>
    <w:rsid w:val="0087781A"/>
    <w:rsid w:val="00895B08"/>
    <w:rsid w:val="008B4E71"/>
    <w:rsid w:val="008C4ED5"/>
    <w:rsid w:val="008C62FF"/>
    <w:rsid w:val="008D1CB3"/>
    <w:rsid w:val="008D7109"/>
    <w:rsid w:val="008E3B97"/>
    <w:rsid w:val="008F47D5"/>
    <w:rsid w:val="008F6B1E"/>
    <w:rsid w:val="00915649"/>
    <w:rsid w:val="0092570F"/>
    <w:rsid w:val="00925A0E"/>
    <w:rsid w:val="00947979"/>
    <w:rsid w:val="009542D4"/>
    <w:rsid w:val="00961A43"/>
    <w:rsid w:val="009637B9"/>
    <w:rsid w:val="00977D87"/>
    <w:rsid w:val="00980D1C"/>
    <w:rsid w:val="009965F9"/>
    <w:rsid w:val="009A19B6"/>
    <w:rsid w:val="009D4A4F"/>
    <w:rsid w:val="009D5790"/>
    <w:rsid w:val="009D6F19"/>
    <w:rsid w:val="009E4B45"/>
    <w:rsid w:val="00A14D08"/>
    <w:rsid w:val="00A17D57"/>
    <w:rsid w:val="00A20127"/>
    <w:rsid w:val="00A34A43"/>
    <w:rsid w:val="00A61F80"/>
    <w:rsid w:val="00A65210"/>
    <w:rsid w:val="00A8723B"/>
    <w:rsid w:val="00AA2D63"/>
    <w:rsid w:val="00AA2F3D"/>
    <w:rsid w:val="00AA6F75"/>
    <w:rsid w:val="00AB50DE"/>
    <w:rsid w:val="00AC45ED"/>
    <w:rsid w:val="00AE05D4"/>
    <w:rsid w:val="00B03AA0"/>
    <w:rsid w:val="00B44087"/>
    <w:rsid w:val="00B700F6"/>
    <w:rsid w:val="00B855BD"/>
    <w:rsid w:val="00B941CD"/>
    <w:rsid w:val="00BC7455"/>
    <w:rsid w:val="00BC786F"/>
    <w:rsid w:val="00BD140C"/>
    <w:rsid w:val="00BE49F4"/>
    <w:rsid w:val="00C05A1F"/>
    <w:rsid w:val="00C11297"/>
    <w:rsid w:val="00C27DCD"/>
    <w:rsid w:val="00C50807"/>
    <w:rsid w:val="00C746C2"/>
    <w:rsid w:val="00C91C2C"/>
    <w:rsid w:val="00C9624E"/>
    <w:rsid w:val="00CC3FF6"/>
    <w:rsid w:val="00CF4633"/>
    <w:rsid w:val="00D07578"/>
    <w:rsid w:val="00D16E07"/>
    <w:rsid w:val="00D35204"/>
    <w:rsid w:val="00D40C5D"/>
    <w:rsid w:val="00D77A52"/>
    <w:rsid w:val="00DA1FD0"/>
    <w:rsid w:val="00DC588B"/>
    <w:rsid w:val="00DD5CB7"/>
    <w:rsid w:val="00DE79A9"/>
    <w:rsid w:val="00E02614"/>
    <w:rsid w:val="00E07645"/>
    <w:rsid w:val="00E1154C"/>
    <w:rsid w:val="00E177DC"/>
    <w:rsid w:val="00E265FA"/>
    <w:rsid w:val="00E371B3"/>
    <w:rsid w:val="00E67044"/>
    <w:rsid w:val="00E71687"/>
    <w:rsid w:val="00E730AC"/>
    <w:rsid w:val="00E90854"/>
    <w:rsid w:val="00E97A76"/>
    <w:rsid w:val="00EB0E4B"/>
    <w:rsid w:val="00EC2D6E"/>
    <w:rsid w:val="00F03744"/>
    <w:rsid w:val="00F11D7C"/>
    <w:rsid w:val="00F12CE6"/>
    <w:rsid w:val="00F21CD5"/>
    <w:rsid w:val="00F2610B"/>
    <w:rsid w:val="00F75E65"/>
    <w:rsid w:val="00F80A9C"/>
    <w:rsid w:val="00F85B89"/>
    <w:rsid w:val="00FA13F4"/>
    <w:rsid w:val="00FB3A35"/>
    <w:rsid w:val="00FC70E1"/>
    <w:rsid w:val="00FD717E"/>
    <w:rsid w:val="00FE6AB8"/>
    <w:rsid w:val="3B44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A2EBFA-C0C2-40AC-81F0-A943F4C7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360" w:lineRule="auto"/>
      <w:ind w:firstLineChars="200" w:firstLine="560"/>
      <w:jc w:val="both"/>
    </w:pPr>
    <w:rPr>
      <w:rFonts w:ascii="仿宋_GB2312" w:eastAsia="仿宋_GB2312" w:hAnsi="仿宋_GB2312"/>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adjustRightInd/>
      <w:spacing w:line="240" w:lineRule="auto"/>
      <w:ind w:firstLineChars="0" w:firstLine="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adjustRightInd/>
      <w:spacing w:line="240" w:lineRule="auto"/>
      <w:ind w:firstLineChars="0" w:firstLine="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rFonts w:ascii="仿宋_GB2312" w:eastAsia="仿宋_GB2312" w:hAnsi="仿宋_GB2312" w:cs="Times New Roman"/>
      <w:sz w:val="18"/>
      <w:szCs w:val="18"/>
    </w:rPr>
  </w:style>
  <w:style w:type="character" w:customStyle="1" w:styleId="Char">
    <w:name w:val="批注文字 Char"/>
    <w:basedOn w:val="a0"/>
    <w:link w:val="a3"/>
    <w:uiPriority w:val="99"/>
    <w:semiHidden/>
    <w:qFormat/>
    <w:rPr>
      <w:rFonts w:ascii="仿宋_GB2312" w:eastAsia="仿宋_GB2312" w:hAnsi="仿宋_GB2312" w:cs="Times New Roman"/>
      <w:sz w:val="28"/>
      <w:szCs w:val="28"/>
    </w:rPr>
  </w:style>
  <w:style w:type="character" w:customStyle="1" w:styleId="Char3">
    <w:name w:val="批注主题 Char"/>
    <w:basedOn w:val="Char"/>
    <w:link w:val="a7"/>
    <w:uiPriority w:val="99"/>
    <w:semiHidden/>
    <w:qFormat/>
    <w:rPr>
      <w:rFonts w:ascii="仿宋_GB2312" w:eastAsia="仿宋_GB2312" w:hAnsi="仿宋_GB2312" w:cs="Times New Roman"/>
      <w:b/>
      <w:bCs/>
      <w:sz w:val="28"/>
      <w:szCs w:val="28"/>
    </w:rPr>
  </w:style>
  <w:style w:type="paragraph" w:styleId="aa">
    <w:name w:val="Body Text"/>
    <w:basedOn w:val="a"/>
    <w:link w:val="Char4"/>
    <w:rsid w:val="00474A6B"/>
    <w:pPr>
      <w:adjustRightInd/>
      <w:snapToGrid/>
      <w:spacing w:after="120" w:line="240" w:lineRule="auto"/>
      <w:ind w:firstLineChars="0" w:firstLine="0"/>
    </w:pPr>
    <w:rPr>
      <w:rFonts w:ascii="Times New Roman" w:eastAsia="宋体" w:hAnsi="Times New Roman"/>
      <w:sz w:val="21"/>
      <w:szCs w:val="20"/>
    </w:rPr>
  </w:style>
  <w:style w:type="character" w:customStyle="1" w:styleId="Char4">
    <w:name w:val="正文文本 Char"/>
    <w:basedOn w:val="a0"/>
    <w:link w:val="aa"/>
    <w:rsid w:val="00474A6B"/>
    <w:rPr>
      <w:kern w:val="2"/>
      <w:sz w:val="21"/>
    </w:rPr>
  </w:style>
  <w:style w:type="paragraph" w:styleId="ab">
    <w:name w:val="Body Text Indent"/>
    <w:basedOn w:val="a"/>
    <w:link w:val="Char5"/>
    <w:rsid w:val="00474A6B"/>
    <w:pPr>
      <w:adjustRightInd/>
      <w:ind w:firstLineChars="75" w:firstLine="210"/>
    </w:pPr>
    <w:rPr>
      <w:rFonts w:hAnsi="Times New Roman"/>
      <w:szCs w:val="20"/>
    </w:rPr>
  </w:style>
  <w:style w:type="character" w:customStyle="1" w:styleId="Char5">
    <w:name w:val="正文文本缩进 Char"/>
    <w:basedOn w:val="a0"/>
    <w:link w:val="ab"/>
    <w:rsid w:val="00474A6B"/>
    <w:rPr>
      <w:rFonts w:ascii="仿宋_GB2312" w:eastAsia="仿宋_GB231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罗佳玉</cp:lastModifiedBy>
  <cp:revision>5</cp:revision>
  <dcterms:created xsi:type="dcterms:W3CDTF">2019-04-08T09:48:00Z</dcterms:created>
  <dcterms:modified xsi:type="dcterms:W3CDTF">2019-04-08T10:17:00Z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